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A9CB87" w14:textId="77777777" w:rsidR="00855770" w:rsidRDefault="00855770" w:rsidP="00855770">
      <w:pPr>
        <w:pStyle w:val="Title1COST"/>
        <w:spacing w:before="120"/>
        <w:jc w:val="center"/>
        <w:rPr>
          <w:color w:val="6E82BE"/>
          <w:sz w:val="36"/>
        </w:rPr>
      </w:pPr>
      <w:r w:rsidRPr="00167ADD">
        <w:rPr>
          <w:color w:val="6E82BE"/>
          <w:sz w:val="36"/>
        </w:rPr>
        <w:t xml:space="preserve">Report on the outcomes of a </w:t>
      </w:r>
      <w:r w:rsidRPr="008E080D">
        <w:rPr>
          <w:color w:val="6E82BE"/>
          <w:sz w:val="36"/>
        </w:rPr>
        <w:t>S</w:t>
      </w:r>
      <w:r>
        <w:rPr>
          <w:color w:val="6E82BE"/>
          <w:sz w:val="36"/>
        </w:rPr>
        <w:t>hort-Term Scientific Mission</w:t>
      </w:r>
      <w:r>
        <w:rPr>
          <w:rStyle w:val="FootnoteReference"/>
          <w:color w:val="56585B"/>
          <w:sz w:val="22"/>
          <w:szCs w:val="22"/>
        </w:rPr>
        <w:footnoteReference w:id="1"/>
      </w:r>
    </w:p>
    <w:p w14:paraId="13F1B683" w14:textId="77777777" w:rsidR="00855770" w:rsidRPr="00681CA3" w:rsidRDefault="00855770" w:rsidP="00855770">
      <w:pPr>
        <w:spacing w:before="120"/>
        <w:rPr>
          <w:rFonts w:cs="Arial"/>
          <w:u w:val="single"/>
          <w:lang w:eastAsia="en-GB"/>
        </w:rPr>
      </w:pPr>
    </w:p>
    <w:p w14:paraId="3AF38978" w14:textId="77777777" w:rsidR="00855770" w:rsidRPr="008E080D" w:rsidRDefault="00855770" w:rsidP="00855770">
      <w:pPr>
        <w:pStyle w:val="Title2"/>
        <w:spacing w:before="120"/>
        <w:jc w:val="both"/>
        <w:rPr>
          <w:color w:val="56585B"/>
          <w:sz w:val="22"/>
          <w:szCs w:val="22"/>
        </w:rPr>
      </w:pPr>
    </w:p>
    <w:p w14:paraId="2BED9E2E" w14:textId="4DB89504" w:rsidR="00855770" w:rsidRPr="008E080D" w:rsidRDefault="00855770" w:rsidP="00855770">
      <w:pPr>
        <w:pStyle w:val="Title2"/>
        <w:spacing w:before="120"/>
        <w:jc w:val="both"/>
        <w:rPr>
          <w:color w:val="56585B"/>
          <w:sz w:val="22"/>
        </w:rPr>
      </w:pPr>
      <w:r w:rsidRPr="008E080D">
        <w:rPr>
          <w:color w:val="56585B"/>
          <w:sz w:val="22"/>
        </w:rPr>
        <w:t xml:space="preserve">Action number: </w:t>
      </w:r>
      <w:r w:rsidR="00B10454" w:rsidRPr="00B10454">
        <w:rPr>
          <w:color w:val="56585B"/>
          <w:sz w:val="22"/>
          <w:lang w:val="en-US"/>
        </w:rPr>
        <w:t>CA18221</w:t>
      </w:r>
    </w:p>
    <w:p w14:paraId="55DA1F87" w14:textId="42BE41B5" w:rsidR="00855770" w:rsidRDefault="00855770" w:rsidP="00855770">
      <w:pPr>
        <w:pStyle w:val="Title2"/>
        <w:spacing w:before="120"/>
        <w:jc w:val="both"/>
        <w:rPr>
          <w:color w:val="56585B"/>
          <w:sz w:val="22"/>
        </w:rPr>
      </w:pPr>
      <w:r>
        <w:rPr>
          <w:color w:val="56585B"/>
          <w:sz w:val="22"/>
        </w:rPr>
        <w:t>Grantee</w:t>
      </w:r>
      <w:r w:rsidRPr="008E080D">
        <w:rPr>
          <w:color w:val="56585B"/>
          <w:sz w:val="22"/>
        </w:rPr>
        <w:t xml:space="preserve"> name: </w:t>
      </w:r>
      <w:r w:rsidR="00B10454">
        <w:rPr>
          <w:color w:val="56585B"/>
          <w:sz w:val="22"/>
        </w:rPr>
        <w:t>Sabina VLAD</w:t>
      </w:r>
    </w:p>
    <w:p w14:paraId="2BF86F90" w14:textId="77777777" w:rsidR="00855770" w:rsidRDefault="00855770" w:rsidP="00855770">
      <w:pPr>
        <w:pStyle w:val="Title2"/>
        <w:spacing w:before="120"/>
        <w:jc w:val="both"/>
        <w:rPr>
          <w:color w:val="56585B"/>
          <w:sz w:val="22"/>
        </w:rPr>
      </w:pPr>
    </w:p>
    <w:tbl>
      <w:tblPr>
        <w:tblStyle w:val="TableGrid"/>
        <w:tblW w:w="9356" w:type="dxa"/>
        <w:tblInd w:w="-5" w:type="dxa"/>
        <w:tblLook w:val="04A0" w:firstRow="1" w:lastRow="0" w:firstColumn="1" w:lastColumn="0" w:noHBand="0" w:noVBand="1"/>
      </w:tblPr>
      <w:tblGrid>
        <w:gridCol w:w="9356"/>
      </w:tblGrid>
      <w:tr w:rsidR="00855770" w:rsidRPr="00681CA3" w14:paraId="5CEC498E" w14:textId="77777777" w:rsidTr="00AB307A">
        <w:tc>
          <w:tcPr>
            <w:tcW w:w="9356" w:type="dxa"/>
            <w:tcBorders>
              <w:bottom w:val="nil"/>
            </w:tcBorders>
          </w:tcPr>
          <w:p w14:paraId="74DCA1E7" w14:textId="77777777" w:rsidR="00855770" w:rsidRDefault="00855770" w:rsidP="00AB307A">
            <w:pPr>
              <w:spacing w:before="120"/>
              <w:rPr>
                <w:b/>
                <w:sz w:val="22"/>
                <w:u w:val="single"/>
              </w:rPr>
            </w:pPr>
            <w:r>
              <w:rPr>
                <w:b/>
                <w:sz w:val="22"/>
                <w:u w:val="single"/>
              </w:rPr>
              <w:t>Details of the STSM</w:t>
            </w:r>
          </w:p>
          <w:p w14:paraId="4F3C1CC5" w14:textId="0500613B" w:rsidR="00855770" w:rsidRPr="004B1C13" w:rsidRDefault="00855770" w:rsidP="00AB307A">
            <w:pPr>
              <w:pStyle w:val="Title2"/>
              <w:spacing w:before="120"/>
              <w:jc w:val="both"/>
              <w:rPr>
                <w:b w:val="0"/>
                <w:bCs/>
                <w:color w:val="56585B"/>
                <w:sz w:val="20"/>
                <w:szCs w:val="18"/>
              </w:rPr>
            </w:pPr>
            <w:r>
              <w:rPr>
                <w:b w:val="0"/>
                <w:bCs/>
                <w:color w:val="56585B"/>
                <w:sz w:val="20"/>
                <w:szCs w:val="18"/>
              </w:rPr>
              <w:t>T</w:t>
            </w:r>
            <w:r w:rsidRPr="004B1C13">
              <w:rPr>
                <w:b w:val="0"/>
                <w:bCs/>
                <w:color w:val="56585B"/>
                <w:sz w:val="20"/>
                <w:szCs w:val="18"/>
              </w:rPr>
              <w:t>itle:</w:t>
            </w:r>
            <w:r w:rsidR="00B10454">
              <w:rPr>
                <w:b w:val="0"/>
                <w:bCs/>
                <w:color w:val="56585B"/>
                <w:sz w:val="20"/>
                <w:szCs w:val="18"/>
              </w:rPr>
              <w:t xml:space="preserve"> </w:t>
            </w:r>
            <w:r w:rsidR="00B10454" w:rsidRPr="00B10454">
              <w:rPr>
                <w:b w:val="0"/>
                <w:bCs/>
                <w:color w:val="56585B"/>
                <w:sz w:val="20"/>
                <w:szCs w:val="18"/>
              </w:rPr>
              <w:t>The effect of pesticides on the reproductive success of the lizards</w:t>
            </w:r>
          </w:p>
          <w:p w14:paraId="5028832A" w14:textId="3B1286C2" w:rsidR="00855770" w:rsidRPr="004B1C13" w:rsidRDefault="00855770" w:rsidP="00AB307A">
            <w:pPr>
              <w:pStyle w:val="Title2"/>
              <w:spacing w:before="120"/>
              <w:jc w:val="both"/>
              <w:rPr>
                <w:b w:val="0"/>
                <w:bCs/>
                <w:color w:val="56585B"/>
                <w:sz w:val="20"/>
                <w:szCs w:val="18"/>
              </w:rPr>
            </w:pPr>
            <w:r>
              <w:rPr>
                <w:b w:val="0"/>
                <w:bCs/>
                <w:color w:val="56585B"/>
                <w:sz w:val="20"/>
                <w:szCs w:val="18"/>
              </w:rPr>
              <w:t>S</w:t>
            </w:r>
            <w:r w:rsidRPr="004B1C13">
              <w:rPr>
                <w:b w:val="0"/>
                <w:bCs/>
                <w:color w:val="56585B"/>
                <w:sz w:val="20"/>
                <w:szCs w:val="18"/>
              </w:rPr>
              <w:t xml:space="preserve">tart and end date: </w:t>
            </w:r>
            <w:r w:rsidR="00B10454">
              <w:rPr>
                <w:b w:val="0"/>
                <w:bCs/>
                <w:color w:val="56585B"/>
                <w:sz w:val="20"/>
                <w:szCs w:val="18"/>
              </w:rPr>
              <w:t>01</w:t>
            </w:r>
            <w:r w:rsidRPr="004B1C13">
              <w:rPr>
                <w:b w:val="0"/>
                <w:bCs/>
                <w:color w:val="56585B"/>
                <w:sz w:val="20"/>
                <w:szCs w:val="18"/>
              </w:rPr>
              <w:t>/</w:t>
            </w:r>
            <w:r w:rsidR="00B10454">
              <w:rPr>
                <w:b w:val="0"/>
                <w:bCs/>
                <w:color w:val="56585B"/>
                <w:sz w:val="20"/>
                <w:szCs w:val="18"/>
              </w:rPr>
              <w:t>07</w:t>
            </w:r>
            <w:r w:rsidRPr="004B1C13">
              <w:rPr>
                <w:b w:val="0"/>
                <w:bCs/>
                <w:color w:val="56585B"/>
                <w:sz w:val="20"/>
                <w:szCs w:val="18"/>
              </w:rPr>
              <w:t>/</w:t>
            </w:r>
            <w:r w:rsidR="00B10454">
              <w:rPr>
                <w:b w:val="0"/>
                <w:bCs/>
                <w:color w:val="56585B"/>
                <w:sz w:val="20"/>
                <w:szCs w:val="18"/>
              </w:rPr>
              <w:t>2023</w:t>
            </w:r>
            <w:r w:rsidRPr="004B1C13">
              <w:rPr>
                <w:b w:val="0"/>
                <w:bCs/>
                <w:color w:val="56585B"/>
                <w:sz w:val="20"/>
                <w:szCs w:val="18"/>
              </w:rPr>
              <w:t xml:space="preserve"> to </w:t>
            </w:r>
            <w:r w:rsidR="00B10454">
              <w:rPr>
                <w:b w:val="0"/>
                <w:bCs/>
                <w:color w:val="56585B"/>
                <w:sz w:val="20"/>
                <w:szCs w:val="18"/>
              </w:rPr>
              <w:t>15</w:t>
            </w:r>
            <w:r w:rsidRPr="004B1C13">
              <w:rPr>
                <w:b w:val="0"/>
                <w:bCs/>
                <w:color w:val="56585B"/>
                <w:sz w:val="20"/>
                <w:szCs w:val="18"/>
              </w:rPr>
              <w:t>/</w:t>
            </w:r>
            <w:r w:rsidR="00B10454">
              <w:rPr>
                <w:b w:val="0"/>
                <w:bCs/>
                <w:color w:val="56585B"/>
                <w:sz w:val="20"/>
                <w:szCs w:val="18"/>
              </w:rPr>
              <w:t>07</w:t>
            </w:r>
            <w:r w:rsidRPr="004B1C13">
              <w:rPr>
                <w:b w:val="0"/>
                <w:bCs/>
                <w:color w:val="56585B"/>
                <w:sz w:val="20"/>
                <w:szCs w:val="18"/>
              </w:rPr>
              <w:t>/</w:t>
            </w:r>
            <w:r w:rsidR="00B10454">
              <w:rPr>
                <w:b w:val="0"/>
                <w:bCs/>
                <w:color w:val="56585B"/>
                <w:sz w:val="20"/>
                <w:szCs w:val="18"/>
              </w:rPr>
              <w:t>2023</w:t>
            </w:r>
          </w:p>
          <w:p w14:paraId="3D3CB4AE" w14:textId="77777777" w:rsidR="00855770" w:rsidRPr="008A5557" w:rsidRDefault="00855770" w:rsidP="00AB307A">
            <w:pPr>
              <w:spacing w:before="120"/>
              <w:rPr>
                <w:b/>
                <w:sz w:val="22"/>
                <w:u w:val="single"/>
              </w:rPr>
            </w:pPr>
          </w:p>
        </w:tc>
      </w:tr>
      <w:tr w:rsidR="00855770" w:rsidRPr="00681CA3" w14:paraId="6604A4A6" w14:textId="77777777" w:rsidTr="00AB307A">
        <w:tc>
          <w:tcPr>
            <w:tcW w:w="9356" w:type="dxa"/>
            <w:tcBorders>
              <w:bottom w:val="nil"/>
            </w:tcBorders>
          </w:tcPr>
          <w:p w14:paraId="6FCEBE53" w14:textId="77777777" w:rsidR="00855770" w:rsidRDefault="00855770" w:rsidP="00AB307A">
            <w:pPr>
              <w:spacing w:before="120"/>
              <w:rPr>
                <w:b/>
                <w:sz w:val="22"/>
                <w:szCs w:val="24"/>
                <w:u w:val="single"/>
              </w:rPr>
            </w:pPr>
            <w:r w:rsidRPr="008A5557">
              <w:rPr>
                <w:b/>
                <w:sz w:val="22"/>
                <w:szCs w:val="24"/>
                <w:u w:val="single"/>
              </w:rPr>
              <w:t xml:space="preserve">Description of the </w:t>
            </w:r>
            <w:r>
              <w:rPr>
                <w:b/>
                <w:sz w:val="22"/>
                <w:szCs w:val="24"/>
                <w:u w:val="single"/>
              </w:rPr>
              <w:t xml:space="preserve">work carried out during the STSM </w:t>
            </w:r>
          </w:p>
          <w:p w14:paraId="69686C03" w14:textId="77777777" w:rsidR="00855770" w:rsidRPr="00244B76" w:rsidRDefault="00855770" w:rsidP="00AB307A">
            <w:pPr>
              <w:spacing w:before="120"/>
              <w:rPr>
                <w:rFonts w:ascii="ArialMT" w:hAnsi="ArialMT" w:cs="ArialMT"/>
                <w:color w:val="656966"/>
              </w:rPr>
            </w:pPr>
            <w:r>
              <w:rPr>
                <w:rFonts w:ascii="ArialMT" w:eastAsiaTheme="minorEastAsia" w:hAnsi="ArialMT" w:cs="ArialMT"/>
                <w:color w:val="656966"/>
              </w:rPr>
              <w:t xml:space="preserve">Description of the activities carried out during </w:t>
            </w:r>
            <w:r w:rsidRPr="079E842C">
              <w:rPr>
                <w:rFonts w:ascii="ArialMT" w:eastAsiaTheme="minorEastAsia" w:hAnsi="ArialMT" w:cs="ArialMT"/>
                <w:color w:val="656966"/>
              </w:rPr>
              <w:t xml:space="preserve">the </w:t>
            </w:r>
            <w:r>
              <w:rPr>
                <w:rFonts w:ascii="ArialMT" w:eastAsiaTheme="minorEastAsia" w:hAnsi="ArialMT" w:cs="ArialMT"/>
                <w:color w:val="656966"/>
              </w:rPr>
              <w:t xml:space="preserve">STSM. Any deviations from the initial working plan shall also be described in this section. </w:t>
            </w:r>
          </w:p>
        </w:tc>
      </w:tr>
      <w:tr w:rsidR="00855770" w:rsidRPr="00681CA3" w14:paraId="1AB1820B" w14:textId="77777777" w:rsidTr="00AB307A">
        <w:trPr>
          <w:trHeight w:val="1722"/>
        </w:trPr>
        <w:tc>
          <w:tcPr>
            <w:tcW w:w="9356" w:type="dxa"/>
            <w:tcBorders>
              <w:top w:val="nil"/>
              <w:bottom w:val="single" w:sz="4" w:space="0" w:color="auto"/>
            </w:tcBorders>
          </w:tcPr>
          <w:p w14:paraId="5B2D7448" w14:textId="77777777" w:rsidR="00855770" w:rsidRPr="002C7C53" w:rsidRDefault="00855770" w:rsidP="00AB307A">
            <w:pPr>
              <w:spacing w:before="120"/>
            </w:pPr>
            <w:r w:rsidRPr="002C7C53">
              <w:t xml:space="preserve">(max. 500 words) </w:t>
            </w:r>
          </w:p>
          <w:p w14:paraId="4C93F334" w14:textId="7BCD2C23" w:rsidR="00B10454" w:rsidRPr="002C7C53" w:rsidRDefault="00B10454" w:rsidP="00B10454">
            <w:pPr>
              <w:spacing w:before="120"/>
            </w:pPr>
            <w:r w:rsidRPr="002C7C53">
              <w:t>The aim of the STSM was to assess the effect of the pesticides commonly used in the context of vineyard management in the Iberian Peninsula on squamates, using as model species Bocage's Wall Lizard (</w:t>
            </w:r>
            <w:proofErr w:type="spellStart"/>
            <w:r w:rsidRPr="00EE27B9">
              <w:rPr>
                <w:i/>
                <w:iCs/>
              </w:rPr>
              <w:t>Podarcis</w:t>
            </w:r>
            <w:proofErr w:type="spellEnd"/>
            <w:r w:rsidRPr="00EE27B9">
              <w:rPr>
                <w:i/>
                <w:iCs/>
              </w:rPr>
              <w:t xml:space="preserve"> </w:t>
            </w:r>
            <w:proofErr w:type="spellStart"/>
            <w:r w:rsidRPr="00EE27B9">
              <w:rPr>
                <w:i/>
                <w:iCs/>
              </w:rPr>
              <w:t>bocagei</w:t>
            </w:r>
            <w:proofErr w:type="spellEnd"/>
            <w:r w:rsidRPr="002C7C53">
              <w:t>). For this I investigated how the life history traits of this lizard species, with a focus on body size</w:t>
            </w:r>
            <w:r w:rsidR="00EE27B9">
              <w:t xml:space="preserve"> </w:t>
            </w:r>
            <w:r w:rsidRPr="002C7C53">
              <w:t xml:space="preserve">and reproductive success, are affected by the spraying with pesticides and how the effects described at individual level can be extrapolated to population-level. </w:t>
            </w:r>
          </w:p>
          <w:p w14:paraId="4CD0A25B" w14:textId="2D130F70" w:rsidR="00C123D0" w:rsidRPr="002C7C53" w:rsidRDefault="00B10454" w:rsidP="00AB307A">
            <w:pPr>
              <w:spacing w:before="120"/>
            </w:pPr>
            <w:r w:rsidRPr="002C7C53">
              <w:t>During the STSM I have</w:t>
            </w:r>
            <w:r w:rsidR="00B45C54" w:rsidRPr="002C7C53">
              <w:t xml:space="preserve"> tried to</w:t>
            </w:r>
            <w:r w:rsidRPr="002C7C53">
              <w:t xml:space="preserve"> contribute to improving the conditions in which the animals are kept. For avoiding losing</w:t>
            </w:r>
            <w:r w:rsidR="00FE1BB5" w:rsidRPr="002C7C53">
              <w:t xml:space="preserve"> the</w:t>
            </w:r>
            <w:r w:rsidRPr="002C7C53">
              <w:t xml:space="preserve"> animals from the mesocosms</w:t>
            </w:r>
            <w:r w:rsidR="00FE1BB5" w:rsidRPr="002C7C53">
              <w:t xml:space="preserve">, together with </w:t>
            </w:r>
            <w:proofErr w:type="spellStart"/>
            <w:r w:rsidR="00BB7A49">
              <w:t>D</w:t>
            </w:r>
            <w:r w:rsidR="00FE1BB5" w:rsidRPr="002C7C53">
              <w:t>r.</w:t>
            </w:r>
            <w:proofErr w:type="spellEnd"/>
            <w:r w:rsidR="00FE1BB5" w:rsidRPr="002C7C53">
              <w:t xml:space="preserve"> </w:t>
            </w:r>
            <w:r w:rsidR="00BB7A49">
              <w:t xml:space="preserve">G. </w:t>
            </w:r>
            <w:proofErr w:type="spellStart"/>
            <w:r w:rsidR="00FE1BB5" w:rsidRPr="002C7C53">
              <w:t>Simbu</w:t>
            </w:r>
            <w:r w:rsidR="007B7EB7" w:rsidRPr="002C7C53">
              <w:t>l</w:t>
            </w:r>
            <w:r w:rsidR="00FE1BB5" w:rsidRPr="002C7C53">
              <w:t>a</w:t>
            </w:r>
            <w:proofErr w:type="spellEnd"/>
            <w:r w:rsidR="00FE1BB5" w:rsidRPr="002C7C53">
              <w:t xml:space="preserve"> I have attached slippery PVC stripes on the superior edge of the mesocosms. I have constantly checked for the presence of openings in between the substrate and the walls of the mesocosms, and where they </w:t>
            </w:r>
            <w:r w:rsidR="007B7EB7" w:rsidRPr="002C7C53">
              <w:t>existed,</w:t>
            </w:r>
            <w:r w:rsidR="00FE1BB5" w:rsidRPr="002C7C53">
              <w:t xml:space="preserve"> I filled with polyurethane foam. I have ensured a suitable density and height of the vegetation so that the animals cannot use it for climbing outside. </w:t>
            </w:r>
            <w:r w:rsidR="00C123D0" w:rsidRPr="002C7C53">
              <w:t>I provided the reconstruction and sanitation of a mesocosm in which an ant colony was present, to avoid a potential attack directed toward the eggs.</w:t>
            </w:r>
          </w:p>
          <w:p w14:paraId="79D2D148" w14:textId="2532143A" w:rsidR="00855770" w:rsidRPr="002C7C53" w:rsidRDefault="00C123D0" w:rsidP="00AB307A">
            <w:pPr>
              <w:spacing w:before="120"/>
            </w:pPr>
            <w:r w:rsidRPr="002C7C53">
              <w:t>During my stay I</w:t>
            </w:r>
            <w:r w:rsidR="00B10454" w:rsidRPr="002C7C53">
              <w:t xml:space="preserve"> have implemented hygiene rules to prevent the spread of potential pathogens that caused the mortality of a large number of lizards in late spring.</w:t>
            </w:r>
            <w:r w:rsidR="00B45C54" w:rsidRPr="002C7C53">
              <w:t xml:space="preserve"> </w:t>
            </w:r>
            <w:r w:rsidR="007B7EB7" w:rsidRPr="002C7C53">
              <w:t>Also,</w:t>
            </w:r>
            <w:r w:rsidR="00B45C54" w:rsidRPr="002C7C53">
              <w:t xml:space="preserve"> I contributed to collecting other lizards for replacing the dead or missing individuals from the mesocosms. All the new individuals were marked by toe clipping and I collected biological samples (toe</w:t>
            </w:r>
            <w:r w:rsidR="00BB7A49">
              <w:t>s</w:t>
            </w:r>
            <w:r w:rsidR="00B45C54" w:rsidRPr="002C7C53">
              <w:t xml:space="preserve"> and </w:t>
            </w:r>
            <w:proofErr w:type="spellStart"/>
            <w:r w:rsidR="00B45C54" w:rsidRPr="002C7C53">
              <w:t>feces</w:t>
            </w:r>
            <w:proofErr w:type="spellEnd"/>
            <w:r w:rsidR="00B45C54" w:rsidRPr="002C7C53">
              <w:t>, in individual</w:t>
            </w:r>
            <w:r w:rsidR="0021631B" w:rsidRPr="002C7C53">
              <w:t xml:space="preserve"> </w:t>
            </w:r>
            <w:r w:rsidR="00647C42">
              <w:t>E</w:t>
            </w:r>
            <w:r w:rsidR="00647C42" w:rsidRPr="002C7C53">
              <w:t>ppendorf</w:t>
            </w:r>
            <w:r w:rsidR="0021631B" w:rsidRPr="002C7C53">
              <w:t xml:space="preserve"> tubes</w:t>
            </w:r>
            <w:r w:rsidR="00B45C54" w:rsidRPr="002C7C53">
              <w:t>)</w:t>
            </w:r>
            <w:r w:rsidR="0021631B" w:rsidRPr="002C7C53">
              <w:t>.</w:t>
            </w:r>
          </w:p>
          <w:p w14:paraId="33432BD0" w14:textId="00F90C24" w:rsidR="00C123D0" w:rsidRPr="002C7C53" w:rsidRDefault="00C123D0" w:rsidP="00AB307A">
            <w:pPr>
              <w:spacing w:before="120"/>
            </w:pPr>
            <w:r w:rsidRPr="002C7C53">
              <w:lastRenderedPageBreak/>
              <w:t>I did daily check</w:t>
            </w:r>
            <w:r w:rsidR="00BB7A49">
              <w:t>-</w:t>
            </w:r>
            <w:r w:rsidRPr="002C7C53">
              <w:t>up of the mesocosms conditions (i.e., watering system which ensures the optimal humidity</w:t>
            </w:r>
            <w:r w:rsidR="00B45C54" w:rsidRPr="002C7C53">
              <w:t>, vegetation height, ant removal from the mesocosms for avoiding the establishment of other colonies</w:t>
            </w:r>
            <w:r w:rsidRPr="002C7C53">
              <w:t>)</w:t>
            </w:r>
            <w:r w:rsidR="00B45C54" w:rsidRPr="002C7C53">
              <w:t>.</w:t>
            </w:r>
            <w:r w:rsidRPr="002C7C53">
              <w:t xml:space="preserve"> I fed the animals two times per week</w:t>
            </w:r>
            <w:r w:rsidR="00B45C54" w:rsidRPr="002C7C53">
              <w:t>, distributing</w:t>
            </w:r>
            <w:r w:rsidRPr="002C7C53">
              <w:t xml:space="preserve"> </w:t>
            </w:r>
            <w:r w:rsidR="00B45C54" w:rsidRPr="002C7C53">
              <w:t xml:space="preserve">two crickets for each lizard. One time per week I used mashed bananas for offering alternative trophic resources by attracting insects inside the mesocosms.  </w:t>
            </w:r>
          </w:p>
          <w:p w14:paraId="56F42BC2" w14:textId="085E1744" w:rsidR="00B45C54" w:rsidRPr="002C7C53" w:rsidRDefault="00B45C54" w:rsidP="00AB307A">
            <w:pPr>
              <w:spacing w:before="120"/>
            </w:pPr>
            <w:r w:rsidRPr="002C7C53">
              <w:t>Every two weeks I took out the lizards and weighed them</w:t>
            </w:r>
            <w:r w:rsidR="0021631B" w:rsidRPr="002C7C53">
              <w:t xml:space="preserve"> in lab conditions, using a digital scale with four decimals.</w:t>
            </w:r>
            <w:r w:rsidRPr="002C7C53">
              <w:t xml:space="preserve"> I </w:t>
            </w:r>
            <w:r w:rsidR="0021631B" w:rsidRPr="002C7C53">
              <w:t xml:space="preserve">have </w:t>
            </w:r>
            <w:r w:rsidRPr="002C7C53">
              <w:t xml:space="preserve">digitally scanned all the individuals </w:t>
            </w:r>
            <w:r w:rsidR="0021631B" w:rsidRPr="002C7C53">
              <w:t>for keeping track of the animals that are currently present in the mesocosms, extract the snout-vent-length without further disturbing the animals and quantify the scar number for the head and chest in males and inguinal in females.</w:t>
            </w:r>
          </w:p>
          <w:p w14:paraId="08BBC909" w14:textId="13206BBA" w:rsidR="0021631B" w:rsidRPr="002C7C53" w:rsidRDefault="0021631B" w:rsidP="00AB307A">
            <w:pPr>
              <w:spacing w:before="120"/>
            </w:pPr>
            <w:r w:rsidRPr="002C7C53">
              <w:t xml:space="preserve">I collected observations regarding clutches presence inside the mesocosms. I recorded the initial number of eggs and their evolution, i.e., survival or death. </w:t>
            </w:r>
          </w:p>
          <w:p w14:paraId="33D8F34B" w14:textId="314D4062" w:rsidR="00C123D0" w:rsidRPr="002C7C53" w:rsidRDefault="0021631B" w:rsidP="00AB307A">
            <w:pPr>
              <w:spacing w:before="120"/>
            </w:pPr>
            <w:r w:rsidRPr="002C7C53">
              <w:t xml:space="preserve">I have </w:t>
            </w:r>
            <w:r w:rsidR="000D6F9B" w:rsidRPr="002C7C53">
              <w:t>applied the pesticide treatment according to the spraying schedule. I s</w:t>
            </w:r>
            <w:r w:rsidRPr="002C7C53">
              <w:t>prayed two thirds of the mesocosms with pesticides according to the treatments</w:t>
            </w:r>
            <w:r w:rsidR="000D6F9B" w:rsidRPr="002C7C53">
              <w:t xml:space="preserve"> (i.e., copper sul</w:t>
            </w:r>
            <w:r w:rsidR="00BB7A49">
              <w:t>ph</w:t>
            </w:r>
            <w:r w:rsidR="000D6F9B" w:rsidRPr="002C7C53">
              <w:t>ate and a combination of chemical pesticides)</w:t>
            </w:r>
            <w:r w:rsidRPr="002C7C53">
              <w:t xml:space="preserve">, and one third, the control mesocosms, only with water. </w:t>
            </w:r>
          </w:p>
          <w:p w14:paraId="36D168E2" w14:textId="77777777" w:rsidR="00855770" w:rsidRPr="002C7C53" w:rsidRDefault="00855770" w:rsidP="00AB307A">
            <w:pPr>
              <w:spacing w:before="120"/>
            </w:pPr>
          </w:p>
        </w:tc>
      </w:tr>
      <w:tr w:rsidR="00855770" w:rsidRPr="00681CA3" w14:paraId="1831F51A" w14:textId="77777777" w:rsidTr="00855770">
        <w:trPr>
          <w:trHeight w:val="327"/>
        </w:trPr>
        <w:tc>
          <w:tcPr>
            <w:tcW w:w="9356" w:type="dxa"/>
            <w:tcBorders>
              <w:top w:val="nil"/>
              <w:bottom w:val="single" w:sz="4" w:space="0" w:color="auto"/>
            </w:tcBorders>
          </w:tcPr>
          <w:p w14:paraId="26D68E9A" w14:textId="77777777" w:rsidR="00855770" w:rsidRDefault="00855770" w:rsidP="00AB307A">
            <w:pPr>
              <w:spacing w:before="120"/>
              <w:rPr>
                <w:b/>
                <w:sz w:val="22"/>
                <w:szCs w:val="24"/>
                <w:u w:val="single"/>
              </w:rPr>
            </w:pPr>
            <w:r w:rsidRPr="008A5557">
              <w:rPr>
                <w:b/>
                <w:sz w:val="22"/>
                <w:szCs w:val="24"/>
                <w:u w:val="single"/>
              </w:rPr>
              <w:lastRenderedPageBreak/>
              <w:t xml:space="preserve">Description of the </w:t>
            </w:r>
            <w:r>
              <w:rPr>
                <w:b/>
                <w:sz w:val="22"/>
                <w:szCs w:val="24"/>
                <w:u w:val="single"/>
              </w:rPr>
              <w:t>STSM main achievements and planned follow-up activities</w:t>
            </w:r>
          </w:p>
          <w:p w14:paraId="1029830A" w14:textId="77777777" w:rsidR="00855770" w:rsidRDefault="00855770" w:rsidP="00AB307A">
            <w:pPr>
              <w:spacing w:before="120"/>
              <w:rPr>
                <w:rFonts w:ascii="ArialMT" w:eastAsiaTheme="minorEastAsia" w:hAnsi="ArialMT" w:cs="ArialMT"/>
                <w:color w:val="656966"/>
              </w:rPr>
            </w:pPr>
            <w:r>
              <w:rPr>
                <w:rFonts w:ascii="ArialMT" w:eastAsiaTheme="minorEastAsia" w:hAnsi="ArialMT" w:cs="ArialMT"/>
                <w:color w:val="656966"/>
              </w:rPr>
              <w:t xml:space="preserve">Description and assessment of whether </w:t>
            </w:r>
            <w:r w:rsidRPr="079E842C">
              <w:rPr>
                <w:rFonts w:ascii="ArialMT" w:eastAsiaTheme="minorEastAsia" w:hAnsi="ArialMT" w:cs="ArialMT"/>
                <w:color w:val="656966"/>
              </w:rPr>
              <w:t xml:space="preserve">the </w:t>
            </w:r>
            <w:r>
              <w:rPr>
                <w:rFonts w:ascii="ArialMT" w:eastAsiaTheme="minorEastAsia" w:hAnsi="ArialMT" w:cs="ArialMT"/>
                <w:color w:val="656966"/>
              </w:rPr>
              <w:t xml:space="preserve">STSM achieved its planned goals and expected outcomes, </w:t>
            </w:r>
            <w:r w:rsidRPr="000E42F2">
              <w:rPr>
                <w:rFonts w:ascii="ArialMT" w:eastAsiaTheme="minorEastAsia" w:hAnsi="ArialMT" w:cs="ArialMT"/>
                <w:color w:val="656966"/>
              </w:rPr>
              <w:t>including specific contribution to Action objective and deliverables, or publications resulting from the STSM.</w:t>
            </w:r>
            <w:r>
              <w:rPr>
                <w:rFonts w:ascii="ArialMT" w:eastAsiaTheme="minorEastAsia" w:hAnsi="ArialMT" w:cs="ArialMT"/>
                <w:color w:val="656966"/>
              </w:rPr>
              <w:t xml:space="preserve"> Agreed plans for future follow-up collaborations shall also be described in this section.</w:t>
            </w:r>
          </w:p>
          <w:p w14:paraId="76DD3EC2" w14:textId="77777777" w:rsidR="00855770" w:rsidRDefault="00855770" w:rsidP="0021631B">
            <w:pPr>
              <w:spacing w:before="120"/>
              <w:rPr>
                <w:i/>
                <w:iCs/>
              </w:rPr>
            </w:pPr>
            <w:r w:rsidRPr="00AB7D5B">
              <w:rPr>
                <w:i/>
                <w:iCs/>
              </w:rPr>
              <w:t>(max.</w:t>
            </w:r>
            <w:r>
              <w:rPr>
                <w:i/>
                <w:iCs/>
              </w:rPr>
              <w:t xml:space="preserve"> </w:t>
            </w:r>
            <w:r w:rsidRPr="00AB7D5B">
              <w:rPr>
                <w:i/>
                <w:iCs/>
              </w:rPr>
              <w:t xml:space="preserve">500 words) </w:t>
            </w:r>
          </w:p>
          <w:p w14:paraId="20B78E16" w14:textId="79342223" w:rsidR="00CC7681" w:rsidRDefault="00CC7681" w:rsidP="002C7C53">
            <w:pPr>
              <w:spacing w:before="120"/>
            </w:pPr>
            <w:r>
              <w:t xml:space="preserve">Seven out of </w:t>
            </w:r>
            <w:r w:rsidR="00EE03FE">
              <w:t xml:space="preserve">the </w:t>
            </w:r>
            <w:r>
              <w:t xml:space="preserve">32 females laid eggs inside the mesocosms in June. Two of the clutches were found in control mesocosms, three in mesocosms sprayed with copper sulphate and two in mesocosms sprayed with a mixture of pesticides. The maximum number of eggs within a clutch was of five, </w:t>
            </w:r>
            <w:r w:rsidR="00EE03FE">
              <w:t xml:space="preserve">and it was </w:t>
            </w:r>
            <w:r>
              <w:t>in a mesocosm with copper sulphate treatment. Two other clutches contained four eggs each, one being laid in a control mesocosm and another one in a mesocosm with mixt treatment. The rest of the clutches contained three eggs each. In only three mesocosms, two control and one with copper sulphate treatment, all the eggs survived.</w:t>
            </w:r>
          </w:p>
          <w:p w14:paraId="5B5CBCBC" w14:textId="77777777" w:rsidR="002C7C53" w:rsidRDefault="0021631B" w:rsidP="002C7C53">
            <w:pPr>
              <w:spacing w:before="120"/>
            </w:pPr>
            <w:r>
              <w:t xml:space="preserve">In </w:t>
            </w:r>
            <w:r w:rsidR="00CC7681">
              <w:t>t</w:t>
            </w:r>
            <w:r>
              <w:t xml:space="preserve">he mesocosm </w:t>
            </w:r>
            <w:r w:rsidR="00CC7681">
              <w:t>with the</w:t>
            </w:r>
            <w:r>
              <w:t xml:space="preserve"> five eggs laid by the females</w:t>
            </w:r>
            <w:r w:rsidR="00CC7681">
              <w:t xml:space="preserve">, all </w:t>
            </w:r>
            <w:r w:rsidR="00EE03FE">
              <w:t>eggs</w:t>
            </w:r>
            <w:r>
              <w:t xml:space="preserve"> gradually </w:t>
            </w:r>
            <w:r w:rsidR="00CC7681">
              <w:t xml:space="preserve">died and then </w:t>
            </w:r>
            <w:r>
              <w:t>disappeared in few weeks, as a consequence of potential cannibalism.</w:t>
            </w:r>
            <w:r w:rsidR="002C7C53">
              <w:t xml:space="preserve"> </w:t>
            </w:r>
          </w:p>
          <w:p w14:paraId="409849E8" w14:textId="77777777" w:rsidR="00EE03FE" w:rsidRDefault="00E00630" w:rsidP="002C7C53">
            <w:pPr>
              <w:spacing w:before="120"/>
            </w:pPr>
            <w:r>
              <w:t>There was a general increase in size among 54% of the monitored lizards, with a mean of 0.200g, but not influenced by the treatment applied in the mesocosm.</w:t>
            </w:r>
          </w:p>
          <w:p w14:paraId="79965B1A" w14:textId="7FB1666E" w:rsidR="000157E2" w:rsidRPr="0021631B" w:rsidRDefault="000157E2" w:rsidP="002C7C53">
            <w:pPr>
              <w:spacing w:before="120"/>
            </w:pPr>
            <w:r>
              <w:t>The way the mesocosms were designed offer</w:t>
            </w:r>
            <w:r w:rsidR="00BB7A49">
              <w:t>ed</w:t>
            </w:r>
            <w:r>
              <w:t xml:space="preserve"> proper shelter with favourable conditions to the lizards. The maximum temperatures recorded in the mesocosms were 33 Celsius degrees. Since bricks with holes and vegetation were provided in each mesocosms, lizards have places where they can thermoregulate and reduce the thermal stress efficiently.</w:t>
            </w:r>
          </w:p>
        </w:tc>
      </w:tr>
    </w:tbl>
    <w:p w14:paraId="1E3BB603" w14:textId="09B92752" w:rsidR="005146D6" w:rsidRPr="00D940F7" w:rsidRDefault="005146D6" w:rsidP="00D940F7"/>
    <w:sectPr w:rsidR="005146D6" w:rsidRPr="00D940F7" w:rsidSect="00384D8B">
      <w:headerReference w:type="even" r:id="rId11"/>
      <w:headerReference w:type="default" r:id="rId12"/>
      <w:footerReference w:type="even" r:id="rId13"/>
      <w:footerReference w:type="default" r:id="rId14"/>
      <w:headerReference w:type="first" r:id="rId15"/>
      <w:footerReference w:type="first" r:id="rId16"/>
      <w:pgSz w:w="11900" w:h="16840"/>
      <w:pgMar w:top="1418" w:right="1418" w:bottom="851" w:left="1418" w:header="1418" w:footer="5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12C38C" w14:textId="77777777" w:rsidR="004F344E" w:rsidRDefault="004F344E" w:rsidP="00F24F32">
      <w:r>
        <w:separator/>
      </w:r>
    </w:p>
  </w:endnote>
  <w:endnote w:type="continuationSeparator" w:id="0">
    <w:p w14:paraId="4A518997" w14:textId="77777777" w:rsidR="004F344E" w:rsidRDefault="004F344E" w:rsidP="00F24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Effra">
    <w:altName w:val="Calibri"/>
    <w:charset w:val="00"/>
    <w:family w:val="swiss"/>
    <w:pitch w:val="variable"/>
    <w:sig w:usb0="A00022EF" w:usb1="D000A05B" w:usb2="00000008" w:usb3="00000000" w:csb0="000000D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3" w:usb1="00000000" w:usb2="00000000" w:usb3="00000000" w:csb0="00000001" w:csb1="00000000"/>
  </w:font>
  <w:font w:name="Exo">
    <w:charset w:val="00"/>
    <w:family w:val="auto"/>
    <w:pitch w:val="variable"/>
    <w:sig w:usb0="A00000EF" w:usb1="4000204B" w:usb2="00000000" w:usb3="00000000" w:csb0="00000093" w:csb1="00000000"/>
  </w:font>
  <w:font w:name="MinionPro-Regular">
    <w:altName w:val="Minion Pro"/>
    <w:charset w:val="00"/>
    <w:family w:val="auto"/>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Effra Light">
    <w:altName w:val="Calibri"/>
    <w:charset w:val="00"/>
    <w:family w:val="swiss"/>
    <w:pitch w:val="variable"/>
    <w:sig w:usb0="A00022EF" w:usb1="D000A05B" w:usb2="00000008" w:usb3="00000000" w:csb0="000000DF" w:csb1="00000000"/>
  </w:font>
  <w:font w:name="Times New Roman (Corp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464B5" w14:textId="77777777" w:rsidR="00687DCA" w:rsidRDefault="00687D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29C1E" w14:textId="67331524" w:rsidR="00851130" w:rsidRDefault="00851130" w:rsidP="00F24F32">
    <w:pPr>
      <w:pStyle w:val="Footer"/>
    </w:pPr>
    <w:r>
      <w:rPr>
        <w:noProof/>
        <w:lang w:val="pt-PT" w:eastAsia="pt-PT"/>
      </w:rPr>
      <mc:AlternateContent>
        <mc:Choice Requires="wps">
          <w:drawing>
            <wp:anchor distT="0" distB="0" distL="114300" distR="114300" simplePos="0" relativeHeight="251657216" behindDoc="0" locked="0" layoutInCell="1" allowOverlap="1" wp14:anchorId="0CD58388" wp14:editId="4DF7F2DE">
              <wp:simplePos x="0" y="0"/>
              <wp:positionH relativeFrom="margin">
                <wp:posOffset>0</wp:posOffset>
              </wp:positionH>
              <wp:positionV relativeFrom="page">
                <wp:align>bottom</wp:align>
              </wp:positionV>
              <wp:extent cx="5760000" cy="540000"/>
              <wp:effectExtent l="0" t="0" r="6350" b="0"/>
              <wp:wrapNone/>
              <wp:docPr id="5" name="Zone de texte 5"/>
              <wp:cNvGraphicFramePr/>
              <a:graphic xmlns:a="http://schemas.openxmlformats.org/drawingml/2006/main">
                <a:graphicData uri="http://schemas.microsoft.com/office/word/2010/wordprocessingShape">
                  <wps:wsp>
                    <wps:cNvSpPr txBox="1"/>
                    <wps:spPr>
                      <a:xfrm>
                        <a:off x="0" y="0"/>
                        <a:ext cx="5760000" cy="540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15C8EA" w14:textId="428BA4D9"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BB7A49">
                            <w:rPr>
                              <w:noProof/>
                              <w:sz w:val="16"/>
                              <w:szCs w:val="16"/>
                            </w:rPr>
                            <w:t>2</w:t>
                          </w:r>
                          <w:r w:rsidRPr="00181660">
                            <w:rPr>
                              <w:sz w:val="16"/>
                              <w:szCs w:val="16"/>
                            </w:rPr>
                            <w:fldChar w:fldCharType="end"/>
                          </w:r>
                        </w:p>
                      </w:txbxContent>
                    </wps:txbx>
                    <wps:bodyPr rot="0" spcFirstLastPara="0" vertOverflow="overflow" horzOverflow="overflow" vert="horz" wrap="square" lIns="91440" tIns="45720" rIns="0" bIns="28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58388" id="_x0000_t202" coordsize="21600,21600" o:spt="202" path="m,l,21600r21600,l21600,xe">
              <v:stroke joinstyle="miter"/>
              <v:path gradientshapeok="t" o:connecttype="rect"/>
            </v:shapetype>
            <v:shape id="Zone de texte 5" o:spid="_x0000_s1026" type="#_x0000_t202" style="position:absolute;left:0;text-align:left;margin-left:0;margin-top:0;width:453.55pt;height:42.5pt;z-index:251657216;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XSfgIAAFsFAAAOAAAAZHJzL2Uyb0RvYy54bWysVMFu2zAMvQ/YPwi6r06CpO2COkWWosOA&#10;oi3WDgV2U2QpMSaJmsTEzr6+lOykXbZLh/kgU9QjRT6SurhsrWFbFWINruTDkwFnykmoarcq+bfH&#10;6w/nnEUUrhIGnCr5TkV+OXv/7qLxUzWCNZhKBUZOXJw2vuRrRD8tiijXyop4Al45OtQQrEDahlVR&#10;BdGQd2uK0WBwWjQQKh9AqhhJe9Ud8ln2r7WSeKd1VMhMySk2zGvI6zKtxexCTFdB+HUt+zDEP0Rh&#10;Re3o0oOrK4GCbUL9hytbywARNJ5IsAVoXUuVc6BshoOjbB7WwqucC5ET/YGm+P/cytvtfWB1VfIJ&#10;Z05YKtF3KhSrFEPVomKTRFHj45SQD56w2H6Clkq910dSpsxbHWz6U06Mzons3YFg8sQkKSdnpwP6&#10;OJN0NhlnmdwXL9Y+RPyswLIklDxQATOvYnsTsYPuIekyB9e1MbmIxv2mIJ+dRuUu6K1TIl3AWcKd&#10;UcnKuK9KEws57qTI/acWJrCtoM4RUiqHOeXsl9AJpenutxj2+GTaRfUW44NFvhkcHoxt7SBklo7C&#10;rn7sQ9Ydnqh+lXcSsV22fYGXUO2ovgG6IYleXtdUhBsR8V4EmgqqG0063tGiDTQlh17ibA3h19/0&#10;CU/NSqecNTRlJY8/NyIozswXR238cTgep7HMm/HkbESbkDckLLMwOj/PLeM2dgFUiyE9KF5mMYHR&#10;7EUdwD7RazBPV9KRcJIuLjnuxQV2g0+viVTzeQbRFHqBN+7By+Q6cZv667F9EsH3TZgG4Rb2wyim&#10;R73YYZOlg/kGQde5URO7HaU96zTBudX71yY9Ea/3GfXyJs6eAQAA//8DAFBLAwQUAAYACAAAACEA&#10;OTqQrtoAAAAEAQAADwAAAGRycy9kb3ducmV2LnhtbEyPwU7DMBBE70j8g7VI3KhdJKCkcaqChLjA&#10;oQUOvW3tJY6w11HstIGvx3CBy0qjGc28rVdT8OJAQ+oia5jPFAhiE23HrYbXl4eLBYiUkS36yKTh&#10;kxKsmtOTGisbj7yhwza3opRwqlCDy7mvpEzGUcA0iz1x8d7jEDAXObTSDngs5cHLS6WuZcCOy4LD&#10;nu4dmY/tGDSMbmfwi9dP9JieN9aotzvVeq3Pz6b1EkSmKf+F4Qe/oENTmPZxZJuE11Aeyb+3eLfq&#10;Zg5ir2FxpUA2tfwP33wDAAD//wMAUEsBAi0AFAAGAAgAAAAhALaDOJL+AAAA4QEAABMAAAAAAAAA&#10;AAAAAAAAAAAAAFtDb250ZW50X1R5cGVzXS54bWxQSwECLQAUAAYACAAAACEAOP0h/9YAAACUAQAA&#10;CwAAAAAAAAAAAAAAAAAvAQAAX3JlbHMvLnJlbHNQSwECLQAUAAYACAAAACEA/tIV0n4CAABbBQAA&#10;DgAAAAAAAAAAAAAAAAAuAgAAZHJzL2Uyb0RvYy54bWxQSwECLQAUAAYACAAAACEAOTqQrtoAAAAE&#10;AQAADwAAAAAAAAAAAAAAAADYBAAAZHJzL2Rvd25yZXYueG1sUEsFBgAAAAAEAAQA8wAAAN8FAAAA&#10;AA==&#10;" filled="f" stroked="f">
              <v:textbox inset=",,0,8mm">
                <w:txbxContent>
                  <w:p w14:paraId="5715C8EA" w14:textId="428BA4D9"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BB7A49">
                      <w:rPr>
                        <w:noProof/>
                        <w:sz w:val="16"/>
                        <w:szCs w:val="16"/>
                      </w:rPr>
                      <w:t>2</w:t>
                    </w:r>
                    <w:r w:rsidRPr="00181660">
                      <w:rPr>
                        <w:sz w:val="16"/>
                        <w:szCs w:val="16"/>
                      </w:rP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0F7B5" w14:textId="2F0F311A" w:rsidR="00CE1D0D" w:rsidRPr="00ED1804" w:rsidRDefault="00CE1D0D" w:rsidP="00987F45">
    <w:pPr>
      <w:pStyle w:val="Footer"/>
      <w:rPr>
        <w:rFonts w:ascii="Effra" w:hAnsi="Effra"/>
        <w:noProof/>
        <w:sz w:val="17"/>
        <w:szCs w:val="17"/>
      </w:rPr>
    </w:pPr>
  </w:p>
  <w:p w14:paraId="6756AE4E" w14:textId="74DB7DBF" w:rsidR="00851130" w:rsidRPr="00703422" w:rsidRDefault="00630287" w:rsidP="00D7115C">
    <w:pPr>
      <w:pStyle w:val="Footer"/>
      <w:tabs>
        <w:tab w:val="clear" w:pos="4536"/>
        <w:tab w:val="center" w:pos="6379"/>
        <w:tab w:val="left" w:pos="6521"/>
      </w:tabs>
      <w:rPr>
        <w:rFonts w:ascii="Effra" w:hAnsi="Effra"/>
        <w:b/>
        <w:bCs/>
        <w:color w:val="3D5ABF"/>
        <w:sz w:val="17"/>
        <w:szCs w:val="17"/>
        <w:lang w:val="fr-FR"/>
      </w:rPr>
    </w:pPr>
    <w:r>
      <w:rPr>
        <w:noProof/>
        <w:lang w:val="pt-PT" w:eastAsia="pt-PT"/>
      </w:rPr>
      <w:drawing>
        <wp:anchor distT="0" distB="0" distL="114300" distR="114300" simplePos="0" relativeHeight="251664384" behindDoc="0" locked="0" layoutInCell="1" allowOverlap="1" wp14:anchorId="22F30506" wp14:editId="32E25867">
          <wp:simplePos x="0" y="0"/>
          <wp:positionH relativeFrom="column">
            <wp:posOffset>3995420</wp:posOffset>
          </wp:positionH>
          <wp:positionV relativeFrom="paragraph">
            <wp:posOffset>20320</wp:posOffset>
          </wp:positionV>
          <wp:extent cx="1572260" cy="329565"/>
          <wp:effectExtent l="0" t="0" r="8890" b="0"/>
          <wp:wrapNone/>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260" cy="329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543" w:rsidRPr="00703422">
      <w:rPr>
        <w:rFonts w:ascii="Effra" w:hAnsi="Effra"/>
        <w:b/>
        <w:bCs/>
        <w:color w:val="3D5ABF"/>
        <w:sz w:val="17"/>
        <w:szCs w:val="17"/>
        <w:lang w:val="fr-FR"/>
      </w:rPr>
      <w:t>COST Association AISBL</w:t>
    </w:r>
  </w:p>
  <w:p w14:paraId="69904146" w14:textId="71142AC4" w:rsidR="00553543" w:rsidRPr="008C46E3" w:rsidRDefault="00553543" w:rsidP="0073624E">
    <w:pPr>
      <w:pStyle w:val="Footer"/>
      <w:tabs>
        <w:tab w:val="clear" w:pos="9072"/>
        <w:tab w:val="left" w:pos="6379"/>
        <w:tab w:val="left" w:pos="7210"/>
      </w:tabs>
      <w:rPr>
        <w:rFonts w:ascii="Effra" w:hAnsi="Effra"/>
        <w:sz w:val="17"/>
        <w:szCs w:val="17"/>
        <w:lang w:val="fr-FR"/>
      </w:rPr>
    </w:pPr>
    <w:r w:rsidRPr="008C46E3">
      <w:rPr>
        <w:rFonts w:ascii="Effra" w:hAnsi="Effra"/>
        <w:sz w:val="17"/>
        <w:szCs w:val="17"/>
        <w:lang w:val="fr-FR"/>
      </w:rPr>
      <w:t xml:space="preserve">Avenue du Boulevard </w:t>
    </w:r>
    <w:r w:rsidR="00C75B36" w:rsidRPr="008C46E3">
      <w:rPr>
        <w:rFonts w:ascii="Effra" w:hAnsi="Effra"/>
        <w:sz w:val="17"/>
        <w:szCs w:val="17"/>
        <w:lang w:val="fr-FR"/>
      </w:rPr>
      <w:t>–</w:t>
    </w:r>
    <w:r w:rsidRPr="008C46E3">
      <w:rPr>
        <w:rFonts w:ascii="Effra" w:hAnsi="Effra"/>
        <w:sz w:val="17"/>
        <w:szCs w:val="17"/>
        <w:lang w:val="fr-FR"/>
      </w:rPr>
      <w:t xml:space="preserve"> </w:t>
    </w:r>
    <w:proofErr w:type="spellStart"/>
    <w:r w:rsidRPr="008C46E3">
      <w:rPr>
        <w:rFonts w:ascii="Effra" w:hAnsi="Effra"/>
        <w:sz w:val="17"/>
        <w:szCs w:val="17"/>
        <w:lang w:val="fr-FR"/>
      </w:rPr>
      <w:t>Bolwerklaan</w:t>
    </w:r>
    <w:proofErr w:type="spellEnd"/>
    <w:r w:rsidR="00C75B36" w:rsidRPr="008C46E3">
      <w:rPr>
        <w:rFonts w:ascii="Effra" w:hAnsi="Effra"/>
        <w:sz w:val="17"/>
        <w:szCs w:val="17"/>
        <w:lang w:val="fr-FR"/>
      </w:rPr>
      <w:t xml:space="preserve"> 21 | 1210 </w:t>
    </w:r>
    <w:r w:rsidR="00703422" w:rsidRPr="008C46E3">
      <w:rPr>
        <w:rFonts w:ascii="Effra" w:hAnsi="Effra"/>
        <w:sz w:val="17"/>
        <w:szCs w:val="17"/>
        <w:lang w:val="fr-FR"/>
      </w:rPr>
      <w:t xml:space="preserve">Brussels, </w:t>
    </w:r>
    <w:proofErr w:type="spellStart"/>
    <w:r w:rsidR="00703422" w:rsidRPr="008C46E3">
      <w:rPr>
        <w:rFonts w:ascii="Effra" w:hAnsi="Effra"/>
        <w:sz w:val="17"/>
        <w:szCs w:val="17"/>
        <w:lang w:val="fr-FR"/>
      </w:rPr>
      <w:t>Belg</w:t>
    </w:r>
    <w:r w:rsidR="00C75B36" w:rsidRPr="008C46E3">
      <w:rPr>
        <w:rFonts w:ascii="Effra" w:hAnsi="Effra"/>
        <w:sz w:val="17"/>
        <w:szCs w:val="17"/>
        <w:lang w:val="fr-FR"/>
      </w:rPr>
      <w:t>ium</w:t>
    </w:r>
    <w:proofErr w:type="spellEnd"/>
    <w:r w:rsidR="00275878" w:rsidRPr="008C46E3">
      <w:rPr>
        <w:rFonts w:ascii="Effra" w:hAnsi="Effra"/>
        <w:sz w:val="17"/>
        <w:szCs w:val="17"/>
        <w:lang w:val="fr-FR"/>
      </w:rPr>
      <w:tab/>
    </w:r>
    <w:r w:rsidR="0073624E" w:rsidRPr="008C46E3">
      <w:rPr>
        <w:rFonts w:ascii="Effra" w:hAnsi="Effra"/>
        <w:sz w:val="17"/>
        <w:szCs w:val="17"/>
        <w:lang w:val="fr-FR"/>
      </w:rPr>
      <w:tab/>
    </w:r>
  </w:p>
  <w:p w14:paraId="1245643E" w14:textId="489F6FAB" w:rsidR="00C75B36" w:rsidRPr="00516CEB" w:rsidRDefault="00C75B36" w:rsidP="00D7115C">
    <w:pPr>
      <w:pStyle w:val="Footer"/>
      <w:tabs>
        <w:tab w:val="clear" w:pos="4536"/>
        <w:tab w:val="center" w:pos="6379"/>
      </w:tabs>
      <w:rPr>
        <w:rFonts w:ascii="Effra" w:hAnsi="Effra"/>
        <w:sz w:val="17"/>
        <w:szCs w:val="17"/>
        <w:lang w:val="fr-FR"/>
      </w:rPr>
    </w:pPr>
    <w:r w:rsidRPr="008C46E3">
      <w:rPr>
        <w:rFonts w:ascii="Effra" w:hAnsi="Effra"/>
        <w:sz w:val="17"/>
        <w:szCs w:val="17"/>
        <w:lang w:val="fr-FR"/>
      </w:rPr>
      <w:t xml:space="preserve">T +32 (0)2 533 3800 | office@cost.eu | </w:t>
    </w:r>
    <w:r w:rsidR="00D7115C" w:rsidRPr="008C46E3">
      <w:rPr>
        <w:rFonts w:ascii="Effra" w:hAnsi="Effra"/>
        <w:sz w:val="17"/>
        <w:szCs w:val="17"/>
        <w:lang w:val="fr-FR"/>
      </w:rPr>
      <w:t>www.cost.eu</w:t>
    </w:r>
    <w:r w:rsidR="00D7115C">
      <w:rPr>
        <w:rFonts w:ascii="Effra" w:hAnsi="Effra"/>
        <w:sz w:val="17"/>
        <w:szCs w:val="17"/>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D33286" w14:textId="77777777" w:rsidR="004F344E" w:rsidRDefault="004F344E" w:rsidP="00F24F32">
      <w:r>
        <w:separator/>
      </w:r>
    </w:p>
  </w:footnote>
  <w:footnote w:type="continuationSeparator" w:id="0">
    <w:p w14:paraId="7672349F" w14:textId="77777777" w:rsidR="004F344E" w:rsidRDefault="004F344E" w:rsidP="00F24F32">
      <w:r>
        <w:continuationSeparator/>
      </w:r>
    </w:p>
  </w:footnote>
  <w:footnote w:id="1">
    <w:p w14:paraId="122F8C6D" w14:textId="77777777" w:rsidR="00855770" w:rsidRPr="00A4331D" w:rsidRDefault="00855770" w:rsidP="00855770">
      <w:pPr>
        <w:pStyle w:val="Title2"/>
        <w:spacing w:before="120"/>
        <w:jc w:val="both"/>
      </w:pPr>
      <w:r w:rsidRPr="00A02DDA">
        <w:rPr>
          <w:rStyle w:val="FootnoteReference"/>
          <w:color w:val="56585B"/>
          <w:sz w:val="16"/>
          <w:szCs w:val="16"/>
          <w:lang w:val="nl-BE"/>
        </w:rPr>
        <w:footnoteRef/>
      </w:r>
      <w:r w:rsidRPr="00A02DDA">
        <w:rPr>
          <w:rStyle w:val="FootnoteReference"/>
          <w:color w:val="56585B"/>
          <w:sz w:val="16"/>
          <w:szCs w:val="16"/>
          <w:lang w:val="nl-BE"/>
        </w:rPr>
        <w:t xml:space="preserve"> </w:t>
      </w:r>
      <w:r w:rsidRPr="00A02DDA">
        <w:rPr>
          <w:rFonts w:ascii="ArialMT" w:eastAsiaTheme="minorHAnsi" w:hAnsi="ArialMT" w:cs="ArialMT"/>
          <w:b w:val="0"/>
          <w:color w:val="656966"/>
          <w:sz w:val="16"/>
          <w:szCs w:val="16"/>
        </w:rPr>
        <w:t>This report is submitted by the grantee to the Action MC for approval and for claiming payment of the awarded grant. The Grant Awarding Coordinator coordinates the evaluation of this report on behalf of the Action MC and instructs the GH for payment of the Grant</w:t>
      </w:r>
      <w:r>
        <w:rPr>
          <w:rFonts w:ascii="ArialMT" w:eastAsiaTheme="minorHAnsi" w:hAnsi="ArialMT" w:cs="ArialMT"/>
          <w:b w:val="0"/>
          <w:color w:val="656966"/>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7B920" w14:textId="77777777" w:rsidR="00687DCA" w:rsidRDefault="00687D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3466D" w14:textId="77777777" w:rsidR="00851130" w:rsidRDefault="00851130" w:rsidP="00F24F32">
    <w:pPr>
      <w:pStyle w:val="Header"/>
    </w:pPr>
    <w:r w:rsidRPr="002050E6">
      <w:rPr>
        <w:noProof/>
        <w:lang w:val="pt-PT" w:eastAsia="pt-PT"/>
      </w:rPr>
      <w:drawing>
        <wp:anchor distT="0" distB="0" distL="114300" distR="114300" simplePos="0" relativeHeight="251656192" behindDoc="1" locked="0" layoutInCell="1" allowOverlap="1" wp14:anchorId="2404C9C6" wp14:editId="53646809">
          <wp:simplePos x="0" y="0"/>
          <wp:positionH relativeFrom="page">
            <wp:posOffset>132292</wp:posOffset>
          </wp:positionH>
          <wp:positionV relativeFrom="page">
            <wp:posOffset>0</wp:posOffset>
          </wp:positionV>
          <wp:extent cx="7560000" cy="1090872"/>
          <wp:effectExtent l="0" t="0" r="0" b="1905"/>
          <wp:wrapNone/>
          <wp:docPr id="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09087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65A25" w14:textId="35236CF4" w:rsidR="00773BAB" w:rsidRDefault="00687DCA" w:rsidP="00773BAB">
    <w:pPr>
      <w:pStyle w:val="Header"/>
    </w:pPr>
    <w:r>
      <w:rPr>
        <w:noProof/>
        <w:lang w:val="pt-PT" w:eastAsia="pt-PT"/>
      </w:rPr>
      <w:drawing>
        <wp:anchor distT="0" distB="0" distL="114300" distR="114300" simplePos="0" relativeHeight="251663360" behindDoc="1" locked="0" layoutInCell="1" allowOverlap="1" wp14:anchorId="522F6724" wp14:editId="63483448">
          <wp:simplePos x="0" y="0"/>
          <wp:positionH relativeFrom="page">
            <wp:posOffset>0</wp:posOffset>
          </wp:positionH>
          <wp:positionV relativeFrom="page">
            <wp:posOffset>0</wp:posOffset>
          </wp:positionV>
          <wp:extent cx="5978525" cy="1781810"/>
          <wp:effectExtent l="0" t="0" r="3175" b="8890"/>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
                  <a:srcRect r="20491"/>
                  <a:stretch/>
                </pic:blipFill>
                <pic:spPr bwMode="auto">
                  <a:xfrm>
                    <a:off x="0" y="0"/>
                    <a:ext cx="5978525" cy="178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DD03CC" w14:textId="77777777" w:rsidR="00773BAB" w:rsidRDefault="00773BAB" w:rsidP="00773BAB">
    <w:pPr>
      <w:pStyle w:val="Header"/>
    </w:pPr>
  </w:p>
  <w:p w14:paraId="32E79874" w14:textId="0096D2D9" w:rsidR="00773BAB" w:rsidRDefault="00773BAB" w:rsidP="00773BAB">
    <w:pPr>
      <w:pStyle w:val="Header"/>
    </w:pPr>
  </w:p>
  <w:p w14:paraId="79D070D4" w14:textId="77777777" w:rsidR="00773BAB" w:rsidRDefault="00773BAB" w:rsidP="00773BAB">
    <w:pPr>
      <w:pStyle w:val="Header"/>
    </w:pPr>
  </w:p>
  <w:p w14:paraId="63376EFC" w14:textId="782C3E9B" w:rsidR="00851130" w:rsidRDefault="00851130">
    <w:pPr>
      <w:pStyle w:val="Header"/>
      <w:rPr>
        <w:b/>
        <w:bCs/>
        <w:color w:val="3D5ABF"/>
      </w:rPr>
    </w:pPr>
  </w:p>
  <w:p w14:paraId="546AADB4" w14:textId="77777777" w:rsidR="00E427EA" w:rsidRDefault="00E427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01.4pt;height:101.4pt" o:bullet="t">
        <v:imagedata r:id="rId1" o:title="point"/>
      </v:shape>
    </w:pict>
  </w:numPicBullet>
  <w:abstractNum w:abstractNumId="0" w15:restartNumberingAfterBreak="0">
    <w:nsid w:val="FFFFFF7C"/>
    <w:multiLevelType w:val="singleLevel"/>
    <w:tmpl w:val="3174AF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E08E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D02F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2820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E24F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3CC7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CCDD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8223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46A8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8862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65F0C"/>
    <w:multiLevelType w:val="multilevel"/>
    <w:tmpl w:val="6B6A3C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27863BA"/>
    <w:multiLevelType w:val="multilevel"/>
    <w:tmpl w:val="71680A70"/>
    <w:numStyleLink w:val="COSTNUM"/>
  </w:abstractNum>
  <w:abstractNum w:abstractNumId="12" w15:restartNumberingAfterBreak="0">
    <w:nsid w:val="050D62A9"/>
    <w:multiLevelType w:val="multilevel"/>
    <w:tmpl w:val="784A2EA2"/>
    <w:lvl w:ilvl="0">
      <w:start w:val="1"/>
      <w:numFmt w:val="bullet"/>
      <w:lvlText w:val=""/>
      <w:lvlJc w:val="left"/>
      <w:pPr>
        <w:ind w:left="1440" w:hanging="360"/>
      </w:pPr>
      <w:rPr>
        <w:rFonts w:ascii="Symbol" w:hAnsi="Symbol" w:hint="default"/>
        <w:b/>
        <w:i w:val="0"/>
        <w:color w:val="FF7958"/>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DBC0729"/>
    <w:multiLevelType w:val="multilevel"/>
    <w:tmpl w:val="DC007C1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4" w15:restartNumberingAfterBreak="0">
    <w:nsid w:val="1400016D"/>
    <w:multiLevelType w:val="multilevel"/>
    <w:tmpl w:val="6824B18C"/>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15:restartNumberingAfterBreak="0">
    <w:nsid w:val="17060824"/>
    <w:multiLevelType w:val="multilevel"/>
    <w:tmpl w:val="A288D67A"/>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6" w15:restartNumberingAfterBreak="0">
    <w:nsid w:val="18D43229"/>
    <w:multiLevelType w:val="multilevel"/>
    <w:tmpl w:val="252A16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3EC4719"/>
    <w:multiLevelType w:val="multilevel"/>
    <w:tmpl w:val="AA30A1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55F370B"/>
    <w:multiLevelType w:val="multilevel"/>
    <w:tmpl w:val="C638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A5120F"/>
    <w:multiLevelType w:val="multilevel"/>
    <w:tmpl w:val="C152E5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FA84D4D"/>
    <w:multiLevelType w:val="multilevel"/>
    <w:tmpl w:val="5936F0DC"/>
    <w:styleLink w:val="Listeactuelle1"/>
    <w:lvl w:ilvl="0">
      <w:start w:val="1"/>
      <w:numFmt w:val="decimal"/>
      <w:lvlText w:val="%1."/>
      <w:lvlJc w:val="left"/>
      <w:pPr>
        <w:ind w:left="2520" w:hanging="360"/>
      </w:pPr>
    </w:lvl>
    <w:lvl w:ilvl="1">
      <w:start w:val="1"/>
      <w:numFmt w:val="decimal"/>
      <w:lvlText w:val="%1.%2."/>
      <w:lvlJc w:val="left"/>
      <w:pPr>
        <w:ind w:left="2952" w:hanging="432"/>
      </w:pPr>
    </w:lvl>
    <w:lvl w:ilvl="2">
      <w:start w:val="1"/>
      <w:numFmt w:val="decimal"/>
      <w:lvlText w:val="%1.%2.%3."/>
      <w:lvlJc w:val="left"/>
      <w:pPr>
        <w:ind w:left="3384" w:hanging="504"/>
      </w:p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21" w15:restartNumberingAfterBreak="0">
    <w:nsid w:val="45EC3204"/>
    <w:multiLevelType w:val="multilevel"/>
    <w:tmpl w:val="71680A70"/>
    <w:styleLink w:val="COSTNUM"/>
    <w:lvl w:ilvl="0">
      <w:start w:val="1"/>
      <w:numFmt w:val="decimal"/>
      <w:pStyle w:val="Numberedlist"/>
      <w:lvlText w:val="%1."/>
      <w:lvlJc w:val="left"/>
      <w:pPr>
        <w:tabs>
          <w:tab w:val="num" w:pos="1134"/>
        </w:tabs>
        <w:ind w:left="1134" w:hanging="283"/>
      </w:pPr>
      <w:rPr>
        <w:rFonts w:hint="default"/>
        <w:color w:val="5E78AD" w:themeColor="accent2"/>
      </w:rPr>
    </w:lvl>
    <w:lvl w:ilvl="1">
      <w:start w:val="1"/>
      <w:numFmt w:val="decimal"/>
      <w:lvlText w:val="%1.%2."/>
      <w:lvlJc w:val="left"/>
      <w:pPr>
        <w:tabs>
          <w:tab w:val="num" w:pos="1701"/>
        </w:tabs>
        <w:ind w:left="1701" w:hanging="283"/>
      </w:pPr>
      <w:rPr>
        <w:rFonts w:hint="default"/>
        <w:color w:val="5E78AD" w:themeColor="accent2"/>
      </w:rPr>
    </w:lvl>
    <w:lvl w:ilvl="2">
      <w:start w:val="1"/>
      <w:numFmt w:val="decimal"/>
      <w:lvlText w:val="%1.%2.%3."/>
      <w:lvlJc w:val="left"/>
      <w:pPr>
        <w:tabs>
          <w:tab w:val="num" w:pos="2268"/>
        </w:tabs>
        <w:ind w:left="2268" w:hanging="283"/>
      </w:pPr>
      <w:rPr>
        <w:rFonts w:hint="default"/>
        <w:color w:val="5E78AD" w:themeColor="accent2"/>
      </w:rPr>
    </w:lvl>
    <w:lvl w:ilvl="3">
      <w:start w:val="1"/>
      <w:numFmt w:val="decimal"/>
      <w:lvlText w:val="%1.%2.%3.%4."/>
      <w:lvlJc w:val="left"/>
      <w:pPr>
        <w:tabs>
          <w:tab w:val="num" w:pos="2835"/>
        </w:tabs>
        <w:ind w:left="2835" w:hanging="283"/>
      </w:pPr>
      <w:rPr>
        <w:rFonts w:hint="default"/>
        <w:color w:val="5E78AD" w:themeColor="accent2"/>
      </w:rPr>
    </w:lvl>
    <w:lvl w:ilvl="4">
      <w:start w:val="1"/>
      <w:numFmt w:val="decimal"/>
      <w:lvlText w:val="%1.%2.%3.%4.%5."/>
      <w:lvlJc w:val="left"/>
      <w:pPr>
        <w:tabs>
          <w:tab w:val="num" w:pos="3402"/>
        </w:tabs>
        <w:ind w:left="3402" w:hanging="283"/>
      </w:pPr>
      <w:rPr>
        <w:rFonts w:hint="default"/>
        <w:color w:val="5E78AD" w:themeColor="accent2"/>
      </w:rPr>
    </w:lvl>
    <w:lvl w:ilvl="5">
      <w:start w:val="1"/>
      <w:numFmt w:val="decimal"/>
      <w:lvlText w:val="%1.%2.%3.%4.%5.%6."/>
      <w:lvlJc w:val="left"/>
      <w:pPr>
        <w:tabs>
          <w:tab w:val="num" w:pos="3969"/>
        </w:tabs>
        <w:ind w:left="3969" w:hanging="283"/>
      </w:pPr>
      <w:rPr>
        <w:rFonts w:hint="default"/>
        <w:color w:val="5E78AD" w:themeColor="accent2"/>
      </w:rPr>
    </w:lvl>
    <w:lvl w:ilvl="6">
      <w:start w:val="1"/>
      <w:numFmt w:val="decimal"/>
      <w:lvlText w:val="%1.%2.%3.%4.%5.%6.%7."/>
      <w:lvlJc w:val="left"/>
      <w:pPr>
        <w:tabs>
          <w:tab w:val="num" w:pos="4536"/>
        </w:tabs>
        <w:ind w:left="4536" w:hanging="283"/>
      </w:pPr>
      <w:rPr>
        <w:rFonts w:hint="default"/>
        <w:color w:val="5E78AD" w:themeColor="accent2"/>
      </w:rPr>
    </w:lvl>
    <w:lvl w:ilvl="7">
      <w:start w:val="1"/>
      <w:numFmt w:val="decimal"/>
      <w:lvlText w:val="%1.%2.%3.%4.%5.%6.%7.%8."/>
      <w:lvlJc w:val="left"/>
      <w:pPr>
        <w:tabs>
          <w:tab w:val="num" w:pos="5103"/>
        </w:tabs>
        <w:ind w:left="5103" w:hanging="283"/>
      </w:pPr>
      <w:rPr>
        <w:rFonts w:hint="default"/>
        <w:color w:val="5E78AD" w:themeColor="accent2"/>
      </w:rPr>
    </w:lvl>
    <w:lvl w:ilvl="8">
      <w:start w:val="1"/>
      <w:numFmt w:val="decimal"/>
      <w:lvlText w:val="%1.%2.%3.%4.%5.%6.%7.%8.%9."/>
      <w:lvlJc w:val="left"/>
      <w:pPr>
        <w:tabs>
          <w:tab w:val="num" w:pos="5670"/>
        </w:tabs>
        <w:ind w:left="5670" w:hanging="283"/>
      </w:pPr>
      <w:rPr>
        <w:rFonts w:hint="default"/>
        <w:color w:val="5E78AD" w:themeColor="accent2"/>
      </w:rPr>
    </w:lvl>
  </w:abstractNum>
  <w:abstractNum w:abstractNumId="22" w15:restartNumberingAfterBreak="0">
    <w:nsid w:val="4929679C"/>
    <w:multiLevelType w:val="multilevel"/>
    <w:tmpl w:val="A792092E"/>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D853BCA"/>
    <w:multiLevelType w:val="multilevel"/>
    <w:tmpl w:val="8C54DA82"/>
    <w:lvl w:ilvl="0">
      <w:start w:val="1"/>
      <w:numFmt w:val="bullet"/>
      <w:pStyle w:val="Niveauducommentaire21"/>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4" w15:restartNumberingAfterBreak="0">
    <w:nsid w:val="4F80237D"/>
    <w:multiLevelType w:val="multilevel"/>
    <w:tmpl w:val="8C54DA82"/>
    <w:styleLink w:val="COST"/>
    <w:lvl w:ilvl="0">
      <w:start w:val="1"/>
      <w:numFmt w:val="bullet"/>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5" w15:restartNumberingAfterBreak="0">
    <w:nsid w:val="583B0834"/>
    <w:multiLevelType w:val="hybridMultilevel"/>
    <w:tmpl w:val="48A08EDC"/>
    <w:lvl w:ilvl="0" w:tplc="2C263554">
      <w:numFmt w:val="bullet"/>
      <w:lvlText w:val="-"/>
      <w:lvlJc w:val="left"/>
      <w:pPr>
        <w:ind w:left="360" w:hanging="360"/>
      </w:pPr>
      <w:rPr>
        <w:rFonts w:ascii="ArialMT" w:eastAsiaTheme="minorHAnsi" w:hAnsi="ArialMT" w:cs="ArialMT"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9D46F80"/>
    <w:multiLevelType w:val="multilevel"/>
    <w:tmpl w:val="955EE596"/>
    <w:styleLink w:val="Listeactuelle3"/>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7" w15:restartNumberingAfterBreak="0">
    <w:nsid w:val="5B6446F0"/>
    <w:multiLevelType w:val="multilevel"/>
    <w:tmpl w:val="EBFE33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0B70636"/>
    <w:multiLevelType w:val="hybridMultilevel"/>
    <w:tmpl w:val="2B4ED4BA"/>
    <w:lvl w:ilvl="0" w:tplc="99D4E888">
      <w:start w:val="1"/>
      <w:numFmt w:val="bullet"/>
      <w:lvlText w:val=""/>
      <w:lvlJc w:val="left"/>
      <w:pPr>
        <w:ind w:left="360" w:hanging="360"/>
      </w:pPr>
      <w:rPr>
        <w:rFonts w:ascii="Symbol" w:hAnsi="Symbol" w:hint="default"/>
        <w:color w:val="FF7958"/>
        <w:sz w:val="16"/>
      </w:rPr>
    </w:lvl>
    <w:lvl w:ilvl="1" w:tplc="6436FCA2">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1C10010"/>
    <w:multiLevelType w:val="hybridMultilevel"/>
    <w:tmpl w:val="DD3E4212"/>
    <w:lvl w:ilvl="0" w:tplc="A3DA5538">
      <w:start w:val="4"/>
      <w:numFmt w:val="bullet"/>
      <w:lvlText w:val="-"/>
      <w:lvlJc w:val="left"/>
      <w:pPr>
        <w:ind w:left="720" w:hanging="360"/>
      </w:pPr>
      <w:rPr>
        <w:rFonts w:ascii="Arial" w:eastAsia="Meiry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030D70"/>
    <w:multiLevelType w:val="multilevel"/>
    <w:tmpl w:val="FF10AC28"/>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31" w15:restartNumberingAfterBreak="0">
    <w:nsid w:val="684C70BB"/>
    <w:multiLevelType w:val="multilevel"/>
    <w:tmpl w:val="62F23F82"/>
    <w:lvl w:ilvl="0">
      <w:start w:val="1"/>
      <w:numFmt w:val="decimal"/>
      <w:lvlText w:val="%1."/>
      <w:lvlJc w:val="left"/>
      <w:pPr>
        <w:ind w:left="1841" w:hanging="360"/>
      </w:pPr>
      <w:rPr>
        <w:rFonts w:hint="default"/>
      </w:rPr>
    </w:lvl>
    <w:lvl w:ilvl="1">
      <w:start w:val="1"/>
      <w:numFmt w:val="decimal"/>
      <w:lvlText w:val="%1.%2."/>
      <w:lvlJc w:val="left"/>
      <w:pPr>
        <w:ind w:left="2273" w:hanging="432"/>
      </w:pPr>
      <w:rPr>
        <w:rFonts w:hint="default"/>
      </w:rPr>
    </w:lvl>
    <w:lvl w:ilvl="2">
      <w:start w:val="1"/>
      <w:numFmt w:val="decimal"/>
      <w:lvlText w:val="%1.%2.%3."/>
      <w:lvlJc w:val="left"/>
      <w:pPr>
        <w:ind w:left="2705" w:hanging="504"/>
      </w:pPr>
      <w:rPr>
        <w:rFonts w:hint="default"/>
      </w:rPr>
    </w:lvl>
    <w:lvl w:ilvl="3">
      <w:start w:val="1"/>
      <w:numFmt w:val="decimal"/>
      <w:lvlText w:val="%1.%2.%3.%4."/>
      <w:lvlJc w:val="left"/>
      <w:pPr>
        <w:ind w:left="3209" w:hanging="648"/>
      </w:pPr>
      <w:rPr>
        <w:rFonts w:hint="default"/>
      </w:rPr>
    </w:lvl>
    <w:lvl w:ilvl="4">
      <w:start w:val="1"/>
      <w:numFmt w:val="decimal"/>
      <w:lvlText w:val="%1.%2.%3.%4.%5."/>
      <w:lvlJc w:val="left"/>
      <w:pPr>
        <w:ind w:left="3713" w:hanging="792"/>
      </w:pPr>
      <w:rPr>
        <w:rFonts w:hint="default"/>
      </w:rPr>
    </w:lvl>
    <w:lvl w:ilvl="5">
      <w:start w:val="1"/>
      <w:numFmt w:val="decimal"/>
      <w:lvlText w:val="%1.%2.%3.%4.%5.%6."/>
      <w:lvlJc w:val="left"/>
      <w:pPr>
        <w:ind w:left="4217" w:hanging="936"/>
      </w:pPr>
      <w:rPr>
        <w:rFonts w:hint="default"/>
      </w:rPr>
    </w:lvl>
    <w:lvl w:ilvl="6">
      <w:start w:val="1"/>
      <w:numFmt w:val="decimal"/>
      <w:lvlText w:val="%1.%2.%3.%4.%5.%6.%7."/>
      <w:lvlJc w:val="left"/>
      <w:pPr>
        <w:ind w:left="4721" w:hanging="1080"/>
      </w:pPr>
      <w:rPr>
        <w:rFonts w:hint="default"/>
      </w:rPr>
    </w:lvl>
    <w:lvl w:ilvl="7">
      <w:start w:val="1"/>
      <w:numFmt w:val="decimal"/>
      <w:lvlText w:val="%1.%2.%3.%4.%5.%6.%7.%8."/>
      <w:lvlJc w:val="left"/>
      <w:pPr>
        <w:ind w:left="5225" w:hanging="1224"/>
      </w:pPr>
      <w:rPr>
        <w:rFonts w:hint="default"/>
      </w:rPr>
    </w:lvl>
    <w:lvl w:ilvl="8">
      <w:start w:val="1"/>
      <w:numFmt w:val="decimal"/>
      <w:lvlText w:val="%1.%2.%3.%4.%5.%6.%7.%8.%9."/>
      <w:lvlJc w:val="left"/>
      <w:pPr>
        <w:ind w:left="5801" w:hanging="1440"/>
      </w:pPr>
      <w:rPr>
        <w:rFonts w:hint="default"/>
      </w:rPr>
    </w:lvl>
  </w:abstractNum>
  <w:abstractNum w:abstractNumId="32" w15:restartNumberingAfterBreak="0">
    <w:nsid w:val="738757B0"/>
    <w:multiLevelType w:val="multilevel"/>
    <w:tmpl w:val="076CF4D2"/>
    <w:lvl w:ilvl="0">
      <w:start w:val="1"/>
      <w:numFmt w:val="bullet"/>
      <w:pStyle w:val="Bulletpointlevel1"/>
      <w:lvlText w:val=""/>
      <w:lvlJc w:val="left"/>
      <w:pPr>
        <w:ind w:left="425" w:hanging="425"/>
      </w:pPr>
      <w:rPr>
        <w:rFonts w:ascii="Symbol" w:hAnsi="Symbol" w:hint="default"/>
        <w:b/>
        <w:i w:val="0"/>
        <w:color w:val="FF7958"/>
        <w:sz w:val="16"/>
      </w:rPr>
    </w:lvl>
    <w:lvl w:ilvl="1">
      <w:start w:val="1"/>
      <w:numFmt w:val="bullet"/>
      <w:pStyle w:val="Bulletpointlevel2"/>
      <w:lvlText w:val=""/>
      <w:lvlJc w:val="left"/>
      <w:pPr>
        <w:ind w:left="1440" w:hanging="360"/>
      </w:pPr>
      <w:rPr>
        <w:rFonts w:ascii="Symbol" w:hAnsi="Symbol" w:hint="default"/>
        <w:b/>
        <w:i w:val="0"/>
        <w:color w:val="FF7958"/>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8E83C16"/>
    <w:multiLevelType w:val="multilevel"/>
    <w:tmpl w:val="18723B62"/>
    <w:styleLink w:val="Listeactuelle2"/>
    <w:lvl w:ilvl="0">
      <w:start w:val="1"/>
      <w:numFmt w:val="decimal"/>
      <w:lvlText w:val="%1."/>
      <w:lvlJc w:val="left"/>
      <w:pPr>
        <w:ind w:left="761" w:hanging="360"/>
      </w:pPr>
      <w:rPr>
        <w:rFonts w:hint="default"/>
      </w:rPr>
    </w:lvl>
    <w:lvl w:ilvl="1">
      <w:start w:val="1"/>
      <w:numFmt w:val="decimal"/>
      <w:lvlText w:val="%1.%2."/>
      <w:lvlJc w:val="left"/>
      <w:pPr>
        <w:ind w:left="1193" w:hanging="432"/>
      </w:pPr>
      <w:rPr>
        <w:rFonts w:hint="default"/>
      </w:rPr>
    </w:lvl>
    <w:lvl w:ilvl="2">
      <w:start w:val="1"/>
      <w:numFmt w:val="decimal"/>
      <w:lvlText w:val="%1.%2.%3."/>
      <w:lvlJc w:val="left"/>
      <w:pPr>
        <w:ind w:left="1625" w:hanging="504"/>
      </w:pPr>
      <w:rPr>
        <w:rFonts w:hint="default"/>
      </w:rPr>
    </w:lvl>
    <w:lvl w:ilvl="3">
      <w:start w:val="1"/>
      <w:numFmt w:val="decimal"/>
      <w:lvlRestart w:val="0"/>
      <w:lvlText w:val="%1.%2.%3.%4."/>
      <w:lvlJc w:val="left"/>
      <w:pPr>
        <w:ind w:left="2129" w:hanging="648"/>
      </w:pPr>
      <w:rPr>
        <w:rFonts w:hint="default"/>
      </w:rPr>
    </w:lvl>
    <w:lvl w:ilvl="4">
      <w:start w:val="1"/>
      <w:numFmt w:val="decimal"/>
      <w:lvlText w:val="%1.%2.%3.%4.%5."/>
      <w:lvlJc w:val="left"/>
      <w:pPr>
        <w:ind w:left="2633" w:hanging="792"/>
      </w:pPr>
      <w:rPr>
        <w:rFonts w:hint="default"/>
      </w:rPr>
    </w:lvl>
    <w:lvl w:ilvl="5">
      <w:start w:val="1"/>
      <w:numFmt w:val="decimal"/>
      <w:lvlText w:val="%1.%2.%3.%4.%5.%6."/>
      <w:lvlJc w:val="left"/>
      <w:pPr>
        <w:ind w:left="3137" w:hanging="936"/>
      </w:pPr>
      <w:rPr>
        <w:rFonts w:hint="default"/>
      </w:rPr>
    </w:lvl>
    <w:lvl w:ilvl="6">
      <w:start w:val="1"/>
      <w:numFmt w:val="decimal"/>
      <w:lvlText w:val="%1.%2.%3.%4.%5.%6.%7."/>
      <w:lvlJc w:val="left"/>
      <w:pPr>
        <w:ind w:left="3641" w:hanging="1080"/>
      </w:pPr>
      <w:rPr>
        <w:rFonts w:hint="default"/>
      </w:rPr>
    </w:lvl>
    <w:lvl w:ilvl="7">
      <w:start w:val="1"/>
      <w:numFmt w:val="decimal"/>
      <w:lvlText w:val="%1.%2.%3.%4.%5.%6.%7.%8."/>
      <w:lvlJc w:val="left"/>
      <w:pPr>
        <w:ind w:left="4145" w:hanging="1224"/>
      </w:pPr>
      <w:rPr>
        <w:rFonts w:hint="default"/>
      </w:rPr>
    </w:lvl>
    <w:lvl w:ilvl="8">
      <w:start w:val="1"/>
      <w:numFmt w:val="decimal"/>
      <w:lvlText w:val="%1.%2.%3.%4.%5.%6.%7.%8.%9."/>
      <w:lvlJc w:val="left"/>
      <w:pPr>
        <w:ind w:left="4721" w:hanging="1440"/>
      </w:pPr>
      <w:rPr>
        <w:rFonts w:hint="default"/>
      </w:rPr>
    </w:lvl>
  </w:abstractNum>
  <w:num w:numId="1" w16cid:durableId="219830928">
    <w:abstractNumId w:val="16"/>
  </w:num>
  <w:num w:numId="2" w16cid:durableId="1483735201">
    <w:abstractNumId w:val="23"/>
  </w:num>
  <w:num w:numId="3" w16cid:durableId="881673965">
    <w:abstractNumId w:val="24"/>
  </w:num>
  <w:num w:numId="4" w16cid:durableId="520095536">
    <w:abstractNumId w:val="21"/>
  </w:num>
  <w:num w:numId="5" w16cid:durableId="483857153">
    <w:abstractNumId w:val="11"/>
  </w:num>
  <w:num w:numId="6" w16cid:durableId="1635986957">
    <w:abstractNumId w:val="4"/>
  </w:num>
  <w:num w:numId="7" w16cid:durableId="479424169">
    <w:abstractNumId w:val="5"/>
  </w:num>
  <w:num w:numId="8" w16cid:durableId="361247995">
    <w:abstractNumId w:val="6"/>
  </w:num>
  <w:num w:numId="9" w16cid:durableId="1825126490">
    <w:abstractNumId w:val="7"/>
  </w:num>
  <w:num w:numId="10" w16cid:durableId="135875357">
    <w:abstractNumId w:val="9"/>
  </w:num>
  <w:num w:numId="11" w16cid:durableId="364404664">
    <w:abstractNumId w:val="0"/>
  </w:num>
  <w:num w:numId="12" w16cid:durableId="872425386">
    <w:abstractNumId w:val="1"/>
  </w:num>
  <w:num w:numId="13" w16cid:durableId="1952280202">
    <w:abstractNumId w:val="2"/>
  </w:num>
  <w:num w:numId="14" w16cid:durableId="901722440">
    <w:abstractNumId w:val="3"/>
  </w:num>
  <w:num w:numId="15" w16cid:durableId="367873525">
    <w:abstractNumId w:val="8"/>
  </w:num>
  <w:num w:numId="16" w16cid:durableId="1479540960">
    <w:abstractNumId w:val="28"/>
  </w:num>
  <w:num w:numId="17" w16cid:durableId="1449929162">
    <w:abstractNumId w:val="32"/>
  </w:num>
  <w:num w:numId="18" w16cid:durableId="1058627829">
    <w:abstractNumId w:val="17"/>
  </w:num>
  <w:num w:numId="19" w16cid:durableId="1373461549">
    <w:abstractNumId w:val="19"/>
  </w:num>
  <w:num w:numId="20" w16cid:durableId="1205219694">
    <w:abstractNumId w:val="10"/>
  </w:num>
  <w:num w:numId="21" w16cid:durableId="644772705">
    <w:abstractNumId w:val="27"/>
  </w:num>
  <w:num w:numId="22" w16cid:durableId="1914585643">
    <w:abstractNumId w:val="22"/>
  </w:num>
  <w:num w:numId="23" w16cid:durableId="532379326">
    <w:abstractNumId w:val="14"/>
  </w:num>
  <w:num w:numId="24" w16cid:durableId="837689818">
    <w:abstractNumId w:val="30"/>
  </w:num>
  <w:num w:numId="25" w16cid:durableId="1049888636">
    <w:abstractNumId w:val="15"/>
  </w:num>
  <w:num w:numId="26" w16cid:durableId="1977450273">
    <w:abstractNumId w:val="31"/>
  </w:num>
  <w:num w:numId="27" w16cid:durableId="1717698812">
    <w:abstractNumId w:val="12"/>
  </w:num>
  <w:num w:numId="28" w16cid:durableId="176437891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74511538">
    <w:abstractNumId w:val="13"/>
  </w:num>
  <w:num w:numId="30" w16cid:durableId="1148280834">
    <w:abstractNumId w:val="20"/>
  </w:num>
  <w:num w:numId="31" w16cid:durableId="2064717791">
    <w:abstractNumId w:val="33"/>
  </w:num>
  <w:num w:numId="32" w16cid:durableId="616569463">
    <w:abstractNumId w:val="26"/>
  </w:num>
  <w:num w:numId="33" w16cid:durableId="320741919">
    <w:abstractNumId w:val="18"/>
  </w:num>
  <w:num w:numId="34" w16cid:durableId="1442796163">
    <w:abstractNumId w:val="29"/>
  </w:num>
  <w:num w:numId="35" w16cid:durableId="1628124051">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51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5283"/>
    <w:rsid w:val="00001897"/>
    <w:rsid w:val="00005D15"/>
    <w:rsid w:val="000157E2"/>
    <w:rsid w:val="00033FE1"/>
    <w:rsid w:val="00035AF5"/>
    <w:rsid w:val="00042125"/>
    <w:rsid w:val="0005130B"/>
    <w:rsid w:val="00071487"/>
    <w:rsid w:val="0008039C"/>
    <w:rsid w:val="000A5EC1"/>
    <w:rsid w:val="000B09FC"/>
    <w:rsid w:val="000C2C8D"/>
    <w:rsid w:val="000C514F"/>
    <w:rsid w:val="000D0EC9"/>
    <w:rsid w:val="000D665C"/>
    <w:rsid w:val="000D6F9B"/>
    <w:rsid w:val="000D7E03"/>
    <w:rsid w:val="000E50CB"/>
    <w:rsid w:val="000F54CA"/>
    <w:rsid w:val="00101381"/>
    <w:rsid w:val="00114C0F"/>
    <w:rsid w:val="00122D96"/>
    <w:rsid w:val="0012515B"/>
    <w:rsid w:val="0012616A"/>
    <w:rsid w:val="0014551F"/>
    <w:rsid w:val="00147143"/>
    <w:rsid w:val="0017113B"/>
    <w:rsid w:val="00172F75"/>
    <w:rsid w:val="001814CB"/>
    <w:rsid w:val="00181660"/>
    <w:rsid w:val="00196ED6"/>
    <w:rsid w:val="001B3E10"/>
    <w:rsid w:val="001B6D47"/>
    <w:rsid w:val="001C1A5F"/>
    <w:rsid w:val="001C20DF"/>
    <w:rsid w:val="001C2253"/>
    <w:rsid w:val="001C3E87"/>
    <w:rsid w:val="001E51B4"/>
    <w:rsid w:val="002050E6"/>
    <w:rsid w:val="00205BFB"/>
    <w:rsid w:val="0021631B"/>
    <w:rsid w:val="002232AF"/>
    <w:rsid w:val="00231490"/>
    <w:rsid w:val="00231CB1"/>
    <w:rsid w:val="00253039"/>
    <w:rsid w:val="00266DE4"/>
    <w:rsid w:val="00275878"/>
    <w:rsid w:val="0028353D"/>
    <w:rsid w:val="00285A54"/>
    <w:rsid w:val="002C082C"/>
    <w:rsid w:val="002C7C53"/>
    <w:rsid w:val="003116DF"/>
    <w:rsid w:val="003127A2"/>
    <w:rsid w:val="00321CAC"/>
    <w:rsid w:val="00324DF6"/>
    <w:rsid w:val="00335FD5"/>
    <w:rsid w:val="00347A65"/>
    <w:rsid w:val="00353A67"/>
    <w:rsid w:val="003573E0"/>
    <w:rsid w:val="00366244"/>
    <w:rsid w:val="00384D8B"/>
    <w:rsid w:val="00386D3F"/>
    <w:rsid w:val="0039283D"/>
    <w:rsid w:val="003A3251"/>
    <w:rsid w:val="003A5BFB"/>
    <w:rsid w:val="003A5CB0"/>
    <w:rsid w:val="003B54C9"/>
    <w:rsid w:val="003B59E7"/>
    <w:rsid w:val="003E5AE8"/>
    <w:rsid w:val="003E7115"/>
    <w:rsid w:val="0040461C"/>
    <w:rsid w:val="00415B74"/>
    <w:rsid w:val="0041648F"/>
    <w:rsid w:val="00430C33"/>
    <w:rsid w:val="00434377"/>
    <w:rsid w:val="00435BA4"/>
    <w:rsid w:val="00462342"/>
    <w:rsid w:val="00470DB1"/>
    <w:rsid w:val="00471C1C"/>
    <w:rsid w:val="0048049A"/>
    <w:rsid w:val="004E1663"/>
    <w:rsid w:val="004E73E5"/>
    <w:rsid w:val="004F1430"/>
    <w:rsid w:val="004F344E"/>
    <w:rsid w:val="004F673B"/>
    <w:rsid w:val="00502099"/>
    <w:rsid w:val="00507965"/>
    <w:rsid w:val="005146D6"/>
    <w:rsid w:val="00515403"/>
    <w:rsid w:val="00516CEB"/>
    <w:rsid w:val="005418ED"/>
    <w:rsid w:val="0054703D"/>
    <w:rsid w:val="00547BA4"/>
    <w:rsid w:val="00551257"/>
    <w:rsid w:val="00553543"/>
    <w:rsid w:val="005673A1"/>
    <w:rsid w:val="00567739"/>
    <w:rsid w:val="005727EB"/>
    <w:rsid w:val="005808D9"/>
    <w:rsid w:val="0059125B"/>
    <w:rsid w:val="005A2673"/>
    <w:rsid w:val="005B1803"/>
    <w:rsid w:val="005B243A"/>
    <w:rsid w:val="005C2A3B"/>
    <w:rsid w:val="005E4D74"/>
    <w:rsid w:val="005F16F7"/>
    <w:rsid w:val="005F4006"/>
    <w:rsid w:val="00603F42"/>
    <w:rsid w:val="00630011"/>
    <w:rsid w:val="00630287"/>
    <w:rsid w:val="006338E8"/>
    <w:rsid w:val="00647C42"/>
    <w:rsid w:val="00650FE3"/>
    <w:rsid w:val="00683DBD"/>
    <w:rsid w:val="00686491"/>
    <w:rsid w:val="00687DCA"/>
    <w:rsid w:val="00692EE6"/>
    <w:rsid w:val="006961C9"/>
    <w:rsid w:val="006B22CF"/>
    <w:rsid w:val="006C01FE"/>
    <w:rsid w:val="006D3906"/>
    <w:rsid w:val="006F1D77"/>
    <w:rsid w:val="006F5D84"/>
    <w:rsid w:val="00703422"/>
    <w:rsid w:val="00721D22"/>
    <w:rsid w:val="0073296A"/>
    <w:rsid w:val="00734932"/>
    <w:rsid w:val="0073624E"/>
    <w:rsid w:val="00736ADE"/>
    <w:rsid w:val="00753B15"/>
    <w:rsid w:val="007717AB"/>
    <w:rsid w:val="00773BAB"/>
    <w:rsid w:val="00774763"/>
    <w:rsid w:val="00786542"/>
    <w:rsid w:val="00792709"/>
    <w:rsid w:val="007B01BF"/>
    <w:rsid w:val="007B5BF7"/>
    <w:rsid w:val="007B686F"/>
    <w:rsid w:val="007B7EB7"/>
    <w:rsid w:val="007C6627"/>
    <w:rsid w:val="007E1992"/>
    <w:rsid w:val="007E50C6"/>
    <w:rsid w:val="008037E6"/>
    <w:rsid w:val="008060D5"/>
    <w:rsid w:val="0084206D"/>
    <w:rsid w:val="00851130"/>
    <w:rsid w:val="00855770"/>
    <w:rsid w:val="00856802"/>
    <w:rsid w:val="0086467D"/>
    <w:rsid w:val="00884865"/>
    <w:rsid w:val="00886436"/>
    <w:rsid w:val="008A1B41"/>
    <w:rsid w:val="008A48FB"/>
    <w:rsid w:val="008C46E3"/>
    <w:rsid w:val="008D41D4"/>
    <w:rsid w:val="008D58DB"/>
    <w:rsid w:val="008E223F"/>
    <w:rsid w:val="008E3111"/>
    <w:rsid w:val="0090460B"/>
    <w:rsid w:val="0091197C"/>
    <w:rsid w:val="009129E6"/>
    <w:rsid w:val="0091620F"/>
    <w:rsid w:val="00925BD4"/>
    <w:rsid w:val="00933036"/>
    <w:rsid w:val="00944A2B"/>
    <w:rsid w:val="009471FF"/>
    <w:rsid w:val="00947D10"/>
    <w:rsid w:val="00963B82"/>
    <w:rsid w:val="00983788"/>
    <w:rsid w:val="00987F45"/>
    <w:rsid w:val="00991ABF"/>
    <w:rsid w:val="009B3BA3"/>
    <w:rsid w:val="009B7D19"/>
    <w:rsid w:val="009C2B00"/>
    <w:rsid w:val="009C314F"/>
    <w:rsid w:val="009C7EC8"/>
    <w:rsid w:val="009D6A4C"/>
    <w:rsid w:val="009E6B67"/>
    <w:rsid w:val="009E7C11"/>
    <w:rsid w:val="009F5283"/>
    <w:rsid w:val="00A02664"/>
    <w:rsid w:val="00A167BD"/>
    <w:rsid w:val="00A17795"/>
    <w:rsid w:val="00A222F4"/>
    <w:rsid w:val="00A30394"/>
    <w:rsid w:val="00A312E6"/>
    <w:rsid w:val="00A33352"/>
    <w:rsid w:val="00A35C5C"/>
    <w:rsid w:val="00A6195C"/>
    <w:rsid w:val="00A728D7"/>
    <w:rsid w:val="00A74413"/>
    <w:rsid w:val="00A83F8E"/>
    <w:rsid w:val="00A92ABC"/>
    <w:rsid w:val="00A97B59"/>
    <w:rsid w:val="00A97F8C"/>
    <w:rsid w:val="00AA3E8E"/>
    <w:rsid w:val="00AA75A7"/>
    <w:rsid w:val="00AB22E5"/>
    <w:rsid w:val="00AC0D6C"/>
    <w:rsid w:val="00AC1122"/>
    <w:rsid w:val="00AD0CB5"/>
    <w:rsid w:val="00B04551"/>
    <w:rsid w:val="00B050AD"/>
    <w:rsid w:val="00B10454"/>
    <w:rsid w:val="00B14180"/>
    <w:rsid w:val="00B15198"/>
    <w:rsid w:val="00B258BA"/>
    <w:rsid w:val="00B2635F"/>
    <w:rsid w:val="00B308EA"/>
    <w:rsid w:val="00B37BC9"/>
    <w:rsid w:val="00B37C79"/>
    <w:rsid w:val="00B404AB"/>
    <w:rsid w:val="00B4541F"/>
    <w:rsid w:val="00B45C54"/>
    <w:rsid w:val="00B532A7"/>
    <w:rsid w:val="00B55A59"/>
    <w:rsid w:val="00B64B1E"/>
    <w:rsid w:val="00B82E71"/>
    <w:rsid w:val="00B8414B"/>
    <w:rsid w:val="00B919D5"/>
    <w:rsid w:val="00BA0A3F"/>
    <w:rsid w:val="00BA0EC7"/>
    <w:rsid w:val="00BA2EC0"/>
    <w:rsid w:val="00BB3380"/>
    <w:rsid w:val="00BB7A49"/>
    <w:rsid w:val="00C012BE"/>
    <w:rsid w:val="00C10B3C"/>
    <w:rsid w:val="00C123D0"/>
    <w:rsid w:val="00C12AD6"/>
    <w:rsid w:val="00C152B0"/>
    <w:rsid w:val="00C26592"/>
    <w:rsid w:val="00C50EAE"/>
    <w:rsid w:val="00C63D6F"/>
    <w:rsid w:val="00C75B36"/>
    <w:rsid w:val="00C76FF9"/>
    <w:rsid w:val="00C810C7"/>
    <w:rsid w:val="00C86BE2"/>
    <w:rsid w:val="00CB2878"/>
    <w:rsid w:val="00CC7681"/>
    <w:rsid w:val="00CE1D0D"/>
    <w:rsid w:val="00CE5DC6"/>
    <w:rsid w:val="00CF5274"/>
    <w:rsid w:val="00D174E9"/>
    <w:rsid w:val="00D30F99"/>
    <w:rsid w:val="00D34140"/>
    <w:rsid w:val="00D36F60"/>
    <w:rsid w:val="00D473F2"/>
    <w:rsid w:val="00D55B62"/>
    <w:rsid w:val="00D7115C"/>
    <w:rsid w:val="00D87D1E"/>
    <w:rsid w:val="00D940F7"/>
    <w:rsid w:val="00D94FC9"/>
    <w:rsid w:val="00DA3CBB"/>
    <w:rsid w:val="00DA61D7"/>
    <w:rsid w:val="00DB0565"/>
    <w:rsid w:val="00DB315D"/>
    <w:rsid w:val="00DB7ABE"/>
    <w:rsid w:val="00DC732B"/>
    <w:rsid w:val="00E00630"/>
    <w:rsid w:val="00E02E5F"/>
    <w:rsid w:val="00E04B7E"/>
    <w:rsid w:val="00E068B7"/>
    <w:rsid w:val="00E10FF1"/>
    <w:rsid w:val="00E16828"/>
    <w:rsid w:val="00E2091C"/>
    <w:rsid w:val="00E2595C"/>
    <w:rsid w:val="00E264A6"/>
    <w:rsid w:val="00E36E40"/>
    <w:rsid w:val="00E427EA"/>
    <w:rsid w:val="00E4345B"/>
    <w:rsid w:val="00E52E6D"/>
    <w:rsid w:val="00E53F4A"/>
    <w:rsid w:val="00E674D3"/>
    <w:rsid w:val="00E71E6D"/>
    <w:rsid w:val="00EA701A"/>
    <w:rsid w:val="00EC58EA"/>
    <w:rsid w:val="00ED1804"/>
    <w:rsid w:val="00EE03FE"/>
    <w:rsid w:val="00EE27B9"/>
    <w:rsid w:val="00EE36D1"/>
    <w:rsid w:val="00EE6C68"/>
    <w:rsid w:val="00EF059E"/>
    <w:rsid w:val="00F111F5"/>
    <w:rsid w:val="00F23AC3"/>
    <w:rsid w:val="00F24F32"/>
    <w:rsid w:val="00F256CA"/>
    <w:rsid w:val="00F31307"/>
    <w:rsid w:val="00F34E9E"/>
    <w:rsid w:val="00F43B84"/>
    <w:rsid w:val="00F46B51"/>
    <w:rsid w:val="00F67CC4"/>
    <w:rsid w:val="00FA33B1"/>
    <w:rsid w:val="00FB1274"/>
    <w:rsid w:val="00FB3C83"/>
    <w:rsid w:val="00FB62ED"/>
    <w:rsid w:val="00FC333B"/>
    <w:rsid w:val="00FD4140"/>
    <w:rsid w:val="00FE1BB5"/>
    <w:rsid w:val="00FE3C1E"/>
    <w:rsid w:val="00FE3D48"/>
    <w:rsid w:val="00FE7423"/>
    <w:rsid w:val="00FF58F2"/>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D54AA01"/>
  <w15:docId w15:val="{92989E04-C306-4E62-A8C1-540E9E48C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Effra"/>
        <w:color w:val="000000" w:themeColor="text1"/>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AF5"/>
    <w:pPr>
      <w:spacing w:after="200" w:line="260" w:lineRule="atLeast"/>
      <w:jc w:val="both"/>
    </w:pPr>
    <w:rPr>
      <w:lang w:val="en-GB"/>
    </w:rPr>
  </w:style>
  <w:style w:type="paragraph" w:styleId="Heading1">
    <w:name w:val="heading 1"/>
    <w:basedOn w:val="Normal"/>
    <w:next w:val="Normal"/>
    <w:link w:val="Heading1Char"/>
    <w:uiPriority w:val="9"/>
    <w:qFormat/>
    <w:rsid w:val="005F4006"/>
    <w:pPr>
      <w:numPr>
        <w:numId w:val="22"/>
      </w:numPr>
      <w:spacing w:before="240" w:after="240" w:line="360" w:lineRule="exact"/>
      <w:outlineLvl w:val="0"/>
    </w:pPr>
    <w:rPr>
      <w:rFonts w:cs="Arial"/>
      <w:b/>
      <w:bCs/>
      <w:caps/>
      <w:color w:val="3D5ABF"/>
      <w:spacing w:val="5"/>
      <w:sz w:val="34"/>
      <w:szCs w:val="34"/>
    </w:rPr>
  </w:style>
  <w:style w:type="paragraph" w:styleId="Heading2">
    <w:name w:val="heading 2"/>
    <w:basedOn w:val="Heading1"/>
    <w:next w:val="Normal"/>
    <w:link w:val="Heading2Char"/>
    <w:uiPriority w:val="9"/>
    <w:unhideWhenUsed/>
    <w:qFormat/>
    <w:rsid w:val="00B15198"/>
    <w:pPr>
      <w:numPr>
        <w:ilvl w:val="1"/>
      </w:numPr>
      <w:spacing w:line="320" w:lineRule="exact"/>
      <w:ind w:left="1418" w:hanging="698"/>
      <w:outlineLvl w:val="1"/>
    </w:pPr>
    <w:rPr>
      <w:b w:val="0"/>
      <w:bCs w:val="0"/>
      <w:caps w:val="0"/>
      <w:sz w:val="28"/>
      <w:szCs w:val="28"/>
    </w:rPr>
  </w:style>
  <w:style w:type="paragraph" w:styleId="Heading3">
    <w:name w:val="heading 3"/>
    <w:basedOn w:val="Heading2"/>
    <w:next w:val="Normal"/>
    <w:link w:val="Heading3Char"/>
    <w:uiPriority w:val="9"/>
    <w:unhideWhenUsed/>
    <w:qFormat/>
    <w:rsid w:val="00B15198"/>
    <w:pPr>
      <w:numPr>
        <w:ilvl w:val="2"/>
      </w:numPr>
      <w:tabs>
        <w:tab w:val="left" w:pos="1843"/>
      </w:tabs>
      <w:outlineLvl w:val="2"/>
    </w:pPr>
    <w:rPr>
      <w:rFonts w:eastAsiaTheme="minorEastAsia"/>
      <w:bCs/>
      <w:caps/>
      <w:color w:val="000000" w:themeColor="text1"/>
      <w:sz w:val="24"/>
      <w:szCs w:val="24"/>
    </w:rPr>
  </w:style>
  <w:style w:type="paragraph" w:styleId="Heading4">
    <w:name w:val="heading 4"/>
    <w:basedOn w:val="Heading3"/>
    <w:next w:val="Normal"/>
    <w:link w:val="Heading4Char"/>
    <w:uiPriority w:val="9"/>
    <w:unhideWhenUsed/>
    <w:qFormat/>
    <w:rsid w:val="005F4006"/>
    <w:pPr>
      <w:numPr>
        <w:ilvl w:val="3"/>
      </w:numPr>
      <w:outlineLvl w:val="3"/>
    </w:pPr>
    <w:rPr>
      <w:i/>
      <w:caps w:val="0"/>
      <w:sz w:val="22"/>
      <w:szCs w:val="28"/>
    </w:rPr>
  </w:style>
  <w:style w:type="paragraph" w:styleId="Heading5">
    <w:name w:val="heading 5"/>
    <w:basedOn w:val="Heading4"/>
    <w:next w:val="Normal"/>
    <w:link w:val="Heading5Char"/>
    <w:uiPriority w:val="9"/>
    <w:unhideWhenUsed/>
    <w:qFormat/>
    <w:rsid w:val="00B15198"/>
    <w:pPr>
      <w:keepNext/>
      <w:keepLines/>
      <w:numPr>
        <w:ilvl w:val="4"/>
      </w:numPr>
      <w:tabs>
        <w:tab w:val="clear" w:pos="1843"/>
        <w:tab w:val="left" w:pos="3119"/>
      </w:tabs>
      <w:spacing w:before="40" w:after="0"/>
      <w:ind w:left="2694"/>
      <w:outlineLvl w:val="4"/>
    </w:pPr>
    <w:rPr>
      <w:rFonts w:eastAsiaTheme="majorEastAsia" w:cstheme="majorBidi"/>
      <w:i w:val="0"/>
      <w:color w:val="1C254A"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
    <w:name w:val="Introduction"/>
    <w:basedOn w:val="Normal"/>
    <w:autoRedefine/>
    <w:rsid w:val="00B532A7"/>
    <w:pPr>
      <w:spacing w:after="0" w:line="240" w:lineRule="auto"/>
    </w:pPr>
    <w:rPr>
      <w:caps/>
      <w:sz w:val="32"/>
      <w:szCs w:val="36"/>
    </w:rPr>
  </w:style>
  <w:style w:type="character" w:customStyle="1" w:styleId="Heading1Char">
    <w:name w:val="Heading 1 Char"/>
    <w:basedOn w:val="DefaultParagraphFont"/>
    <w:link w:val="Heading1"/>
    <w:uiPriority w:val="9"/>
    <w:rsid w:val="00B15198"/>
    <w:rPr>
      <w:rFonts w:cs="Arial"/>
      <w:b/>
      <w:bCs/>
      <w:caps/>
      <w:color w:val="3D5ABF"/>
      <w:spacing w:val="5"/>
      <w:sz w:val="34"/>
      <w:szCs w:val="34"/>
      <w:lang w:val="en-GB"/>
    </w:rPr>
  </w:style>
  <w:style w:type="paragraph" w:styleId="Subtitle">
    <w:name w:val="Subtitle"/>
    <w:basedOn w:val="Normal"/>
    <w:next w:val="Normal"/>
    <w:link w:val="SubtitleChar"/>
    <w:autoRedefine/>
    <w:uiPriority w:val="11"/>
    <w:rsid w:val="00B532A7"/>
    <w:pPr>
      <w:numPr>
        <w:ilvl w:val="1"/>
      </w:numPr>
      <w:spacing w:after="240" w:line="240" w:lineRule="auto"/>
    </w:pPr>
    <w:rPr>
      <w:color w:val="5A5A5A" w:themeColor="text1" w:themeTint="A5"/>
      <w:spacing w:val="15"/>
      <w:sz w:val="24"/>
      <w:szCs w:val="22"/>
    </w:rPr>
  </w:style>
  <w:style w:type="character" w:customStyle="1" w:styleId="SubtitleChar">
    <w:name w:val="Subtitle Char"/>
    <w:basedOn w:val="DefaultParagraphFont"/>
    <w:link w:val="Subtitle"/>
    <w:uiPriority w:val="11"/>
    <w:rsid w:val="00B532A7"/>
    <w:rPr>
      <w:color w:val="5A5A5A" w:themeColor="text1" w:themeTint="A5"/>
      <w:spacing w:val="15"/>
      <w:sz w:val="24"/>
      <w:szCs w:val="22"/>
      <w:lang w:val="en-GB"/>
    </w:rPr>
  </w:style>
  <w:style w:type="character" w:customStyle="1" w:styleId="Heading2Char">
    <w:name w:val="Heading 2 Char"/>
    <w:basedOn w:val="DefaultParagraphFont"/>
    <w:link w:val="Heading2"/>
    <w:uiPriority w:val="9"/>
    <w:rsid w:val="00B15198"/>
    <w:rPr>
      <w:rFonts w:cs="Arial"/>
      <w:color w:val="3D5ABF"/>
      <w:spacing w:val="5"/>
      <w:sz w:val="28"/>
      <w:szCs w:val="28"/>
      <w:lang w:val="en-GB"/>
    </w:rPr>
  </w:style>
  <w:style w:type="table" w:customStyle="1" w:styleId="Style1">
    <w:name w:val="Style1"/>
    <w:basedOn w:val="TableNormal"/>
    <w:uiPriority w:val="99"/>
    <w:rsid w:val="00EE6C68"/>
    <w:rPr>
      <w:rFonts w:ascii="Rockwell" w:eastAsiaTheme="minorEastAsia" w:hAnsi="Rockwell"/>
    </w:rPr>
    <w:tblPr/>
  </w:style>
  <w:style w:type="paragraph" w:styleId="Header">
    <w:name w:val="header"/>
    <w:basedOn w:val="Normal"/>
    <w:link w:val="HeaderChar"/>
    <w:uiPriority w:val="99"/>
    <w:unhideWhenUsed/>
    <w:rsid w:val="0041648F"/>
    <w:pPr>
      <w:tabs>
        <w:tab w:val="center" w:pos="4536"/>
        <w:tab w:val="right" w:pos="9072"/>
      </w:tabs>
      <w:spacing w:after="0" w:line="240" w:lineRule="auto"/>
    </w:pPr>
  </w:style>
  <w:style w:type="character" w:customStyle="1" w:styleId="HeaderChar">
    <w:name w:val="Header Char"/>
    <w:basedOn w:val="DefaultParagraphFont"/>
    <w:link w:val="Header"/>
    <w:uiPriority w:val="99"/>
    <w:rsid w:val="0041648F"/>
    <w:rPr>
      <w:rFonts w:ascii="Calibri" w:eastAsiaTheme="minorEastAsia" w:hAnsi="Calibri"/>
      <w:color w:val="1A1A1A" w:themeColor="background1" w:themeShade="1A"/>
      <w:sz w:val="22"/>
      <w:szCs w:val="20"/>
      <w:lang w:val="en-GB"/>
    </w:rPr>
  </w:style>
  <w:style w:type="paragraph" w:styleId="Footer">
    <w:name w:val="footer"/>
    <w:basedOn w:val="Normal"/>
    <w:link w:val="FooterChar"/>
    <w:uiPriority w:val="99"/>
    <w:unhideWhenUsed/>
    <w:rsid w:val="0041648F"/>
    <w:pPr>
      <w:tabs>
        <w:tab w:val="center" w:pos="4536"/>
        <w:tab w:val="right" w:pos="9072"/>
      </w:tabs>
      <w:spacing w:after="0" w:line="240" w:lineRule="auto"/>
    </w:pPr>
  </w:style>
  <w:style w:type="character" w:customStyle="1" w:styleId="FooterChar">
    <w:name w:val="Footer Char"/>
    <w:basedOn w:val="DefaultParagraphFont"/>
    <w:link w:val="Footer"/>
    <w:uiPriority w:val="99"/>
    <w:rsid w:val="0041648F"/>
    <w:rPr>
      <w:rFonts w:ascii="Calibri" w:eastAsiaTheme="minorEastAsia" w:hAnsi="Calibri"/>
      <w:color w:val="1A1A1A" w:themeColor="background1" w:themeShade="1A"/>
      <w:sz w:val="22"/>
      <w:szCs w:val="20"/>
      <w:lang w:val="en-GB"/>
    </w:rPr>
  </w:style>
  <w:style w:type="character" w:styleId="PageNumber">
    <w:name w:val="page number"/>
    <w:basedOn w:val="DefaultParagraphFont"/>
    <w:uiPriority w:val="99"/>
    <w:semiHidden/>
    <w:unhideWhenUsed/>
    <w:rsid w:val="00B64B1E"/>
    <w:rPr>
      <w:lang w:val="en-GB"/>
    </w:rPr>
  </w:style>
  <w:style w:type="paragraph" w:styleId="NoSpacing">
    <w:name w:val="No Spacing"/>
    <w:uiPriority w:val="1"/>
    <w:rsid w:val="00B532A7"/>
    <w:rPr>
      <w:rFonts w:ascii="Calibri" w:eastAsiaTheme="minorEastAsia" w:hAnsi="Calibri"/>
      <w:color w:val="1A1A1A" w:themeColor="background1" w:themeShade="1A"/>
      <w:sz w:val="22"/>
      <w:lang w:val="en-GB"/>
    </w:rPr>
  </w:style>
  <w:style w:type="paragraph" w:customStyle="1" w:styleId="Header1">
    <w:name w:val="Header1"/>
    <w:rsid w:val="00B532A7"/>
    <w:pPr>
      <w:jc w:val="right"/>
    </w:pPr>
    <w:rPr>
      <w:rFonts w:ascii="Exo" w:eastAsiaTheme="minorEastAsia" w:hAnsi="Exo"/>
      <w:b/>
      <w:bCs/>
      <w:color w:val="3D5ABF"/>
      <w:sz w:val="22"/>
      <w:lang w:val="en-GB"/>
    </w:rPr>
  </w:style>
  <w:style w:type="character" w:customStyle="1" w:styleId="Heading3Char">
    <w:name w:val="Heading 3 Char"/>
    <w:basedOn w:val="DefaultParagraphFont"/>
    <w:link w:val="Heading3"/>
    <w:uiPriority w:val="9"/>
    <w:rsid w:val="00B15198"/>
    <w:rPr>
      <w:rFonts w:eastAsiaTheme="minorEastAsia" w:cs="Arial"/>
      <w:bCs/>
      <w:caps/>
      <w:spacing w:val="5"/>
      <w:sz w:val="24"/>
      <w:szCs w:val="24"/>
      <w:lang w:val="en-GB"/>
    </w:rPr>
  </w:style>
  <w:style w:type="paragraph" w:styleId="Title">
    <w:name w:val="Title"/>
    <w:basedOn w:val="Normal"/>
    <w:next w:val="Normal"/>
    <w:link w:val="TitleChar"/>
    <w:uiPriority w:val="10"/>
    <w:rsid w:val="00324DF6"/>
    <w:pPr>
      <w:spacing w:after="0" w:line="240" w:lineRule="auto"/>
      <w:contextualSpacing/>
    </w:pPr>
    <w:rPr>
      <w:rFonts w:eastAsiaTheme="majorEastAsia" w:cstheme="majorBidi"/>
      <w:color w:val="auto"/>
      <w:spacing w:val="-10"/>
      <w:kern w:val="28"/>
      <w:sz w:val="56"/>
      <w:szCs w:val="56"/>
    </w:rPr>
  </w:style>
  <w:style w:type="character" w:customStyle="1" w:styleId="TitleChar">
    <w:name w:val="Title Char"/>
    <w:basedOn w:val="DefaultParagraphFont"/>
    <w:link w:val="Title"/>
    <w:uiPriority w:val="10"/>
    <w:rsid w:val="00324DF6"/>
    <w:rPr>
      <w:rFonts w:ascii="Arial" w:eastAsiaTheme="majorEastAsia" w:hAnsi="Arial" w:cstheme="majorBidi"/>
      <w:spacing w:val="-10"/>
      <w:kern w:val="28"/>
      <w:sz w:val="56"/>
      <w:szCs w:val="56"/>
      <w:lang w:val="en-GB"/>
    </w:rPr>
  </w:style>
  <w:style w:type="character" w:customStyle="1" w:styleId="Heading4Char">
    <w:name w:val="Heading 4 Char"/>
    <w:basedOn w:val="DefaultParagraphFont"/>
    <w:link w:val="Heading4"/>
    <w:uiPriority w:val="9"/>
    <w:rsid w:val="00B15198"/>
    <w:rPr>
      <w:rFonts w:eastAsiaTheme="minorEastAsia" w:cs="Arial"/>
      <w:bCs/>
      <w:i/>
      <w:spacing w:val="5"/>
      <w:sz w:val="22"/>
      <w:szCs w:val="28"/>
      <w:lang w:val="en-GB"/>
    </w:rPr>
  </w:style>
  <w:style w:type="character" w:customStyle="1" w:styleId="Heading5Char">
    <w:name w:val="Heading 5 Char"/>
    <w:basedOn w:val="DefaultParagraphFont"/>
    <w:link w:val="Heading5"/>
    <w:uiPriority w:val="9"/>
    <w:rsid w:val="00B15198"/>
    <w:rPr>
      <w:rFonts w:eastAsiaTheme="majorEastAsia" w:cstheme="majorBidi"/>
      <w:bCs/>
      <w:color w:val="1C254A" w:themeColor="accent1" w:themeShade="BF"/>
      <w:spacing w:val="5"/>
      <w:lang w:val="en-GB"/>
    </w:rPr>
  </w:style>
  <w:style w:type="paragraph" w:customStyle="1" w:styleId="Footer1">
    <w:name w:val="Footer1"/>
    <w:basedOn w:val="Normal"/>
    <w:rsid w:val="00B532A7"/>
    <w:pPr>
      <w:jc w:val="right"/>
    </w:pPr>
  </w:style>
  <w:style w:type="paragraph" w:styleId="IntenseQuote">
    <w:name w:val="Intense Quote"/>
    <w:aliases w:val="Quote"/>
    <w:basedOn w:val="Normal"/>
    <w:next w:val="Normal"/>
    <w:link w:val="IntenseQuoteChar"/>
    <w:uiPriority w:val="30"/>
    <w:qFormat/>
    <w:rsid w:val="00B532A7"/>
    <w:pPr>
      <w:pBdr>
        <w:top w:val="single" w:sz="4" w:space="10" w:color="5E78AD" w:themeColor="accent2"/>
        <w:bottom w:val="single" w:sz="4" w:space="10" w:color="5E78AD" w:themeColor="accent2"/>
      </w:pBdr>
      <w:spacing w:before="360" w:after="360"/>
    </w:pPr>
    <w:rPr>
      <w:i/>
      <w:iCs/>
      <w:color w:val="5E78AD" w:themeColor="accent2"/>
    </w:rPr>
  </w:style>
  <w:style w:type="character" w:customStyle="1" w:styleId="IntenseQuoteChar">
    <w:name w:val="Intense Quote Char"/>
    <w:aliases w:val="Quote Char"/>
    <w:basedOn w:val="DefaultParagraphFont"/>
    <w:link w:val="IntenseQuote"/>
    <w:uiPriority w:val="30"/>
    <w:rsid w:val="00B532A7"/>
    <w:rPr>
      <w:i/>
      <w:iCs/>
      <w:color w:val="5E78AD" w:themeColor="accent2"/>
      <w:lang w:val="en-GB"/>
    </w:rPr>
  </w:style>
  <w:style w:type="paragraph" w:customStyle="1" w:styleId="Paragraphestandard">
    <w:name w:val="[Paragraphe standard]"/>
    <w:basedOn w:val="Normal"/>
    <w:uiPriority w:val="99"/>
    <w:rsid w:val="00B532A7"/>
    <w:pPr>
      <w:widowControl w:val="0"/>
      <w:autoSpaceDE w:val="0"/>
      <w:autoSpaceDN w:val="0"/>
      <w:adjustRightInd w:val="0"/>
      <w:spacing w:after="0" w:line="288" w:lineRule="auto"/>
      <w:textAlignment w:val="center"/>
    </w:pPr>
    <w:rPr>
      <w:rFonts w:cs="MinionPro-Regular"/>
      <w:color w:val="000000"/>
      <w:sz w:val="24"/>
      <w:szCs w:val="24"/>
    </w:rPr>
  </w:style>
  <w:style w:type="character" w:styleId="Hyperlink">
    <w:name w:val="Hyperlink"/>
    <w:basedOn w:val="DefaultParagraphFont"/>
    <w:uiPriority w:val="99"/>
    <w:unhideWhenUsed/>
    <w:qFormat/>
    <w:rsid w:val="00E4345B"/>
    <w:rPr>
      <w:color w:val="263264" w:themeColor="accent1"/>
      <w:u w:val="single"/>
      <w:lang w:val="en-GB"/>
    </w:rPr>
  </w:style>
  <w:style w:type="character" w:styleId="PlaceholderText">
    <w:name w:val="Placeholder Text"/>
    <w:basedOn w:val="DefaultParagraphFont"/>
    <w:uiPriority w:val="99"/>
    <w:semiHidden/>
    <w:rsid w:val="008037E6"/>
    <w:rPr>
      <w:color w:val="808080"/>
      <w:lang w:val="en-GB"/>
    </w:rPr>
  </w:style>
  <w:style w:type="paragraph" w:customStyle="1" w:styleId="Informations">
    <w:name w:val="Informations"/>
    <w:basedOn w:val="Normal"/>
    <w:rsid w:val="00B532A7"/>
    <w:pPr>
      <w:spacing w:after="360"/>
      <w:jc w:val="left"/>
    </w:pPr>
  </w:style>
  <w:style w:type="paragraph" w:styleId="Date">
    <w:name w:val="Date"/>
    <w:basedOn w:val="Normal"/>
    <w:next w:val="Normal"/>
    <w:link w:val="DateChar"/>
    <w:uiPriority w:val="99"/>
    <w:unhideWhenUsed/>
    <w:rsid w:val="00266DE4"/>
    <w:pPr>
      <w:spacing w:before="200" w:line="400" w:lineRule="exact"/>
      <w:jc w:val="right"/>
    </w:pPr>
  </w:style>
  <w:style w:type="paragraph" w:customStyle="1" w:styleId="Subject">
    <w:name w:val="Subject"/>
    <w:basedOn w:val="Normal"/>
    <w:rsid w:val="00B532A7"/>
    <w:pPr>
      <w:spacing w:before="200" w:line="220" w:lineRule="exact"/>
      <w:jc w:val="left"/>
    </w:pPr>
    <w:rPr>
      <w:b/>
    </w:rPr>
  </w:style>
  <w:style w:type="character" w:customStyle="1" w:styleId="DateChar">
    <w:name w:val="Date Char"/>
    <w:basedOn w:val="DefaultParagraphFont"/>
    <w:link w:val="Date"/>
    <w:uiPriority w:val="99"/>
    <w:rsid w:val="00266DE4"/>
    <w:rPr>
      <w:lang w:val="en-GB"/>
    </w:rPr>
  </w:style>
  <w:style w:type="paragraph" w:customStyle="1" w:styleId="Document-Title">
    <w:name w:val="Document-Title"/>
    <w:qFormat/>
    <w:rsid w:val="00B532A7"/>
    <w:pPr>
      <w:spacing w:before="1800"/>
    </w:pPr>
    <w:rPr>
      <w:rFonts w:cs="Arial"/>
      <w:b/>
      <w:bCs/>
      <w:color w:val="FF7958"/>
      <w:spacing w:val="5"/>
      <w:sz w:val="70"/>
      <w:szCs w:val="32"/>
      <w:lang w:val="en-GB"/>
    </w:rPr>
  </w:style>
  <w:style w:type="paragraph" w:customStyle="1" w:styleId="Sous-titre1">
    <w:name w:val="Sous-titre1"/>
    <w:basedOn w:val="Normal"/>
    <w:rsid w:val="00B532A7"/>
    <w:pPr>
      <w:widowControl w:val="0"/>
      <w:autoSpaceDE w:val="0"/>
      <w:autoSpaceDN w:val="0"/>
      <w:adjustRightInd w:val="0"/>
      <w:spacing w:after="0" w:line="288" w:lineRule="auto"/>
      <w:jc w:val="left"/>
      <w:textAlignment w:val="center"/>
    </w:pPr>
    <w:rPr>
      <w:rFonts w:cs="Arial"/>
      <w:color w:val="C5C5BD" w:themeColor="background2"/>
      <w:spacing w:val="4"/>
      <w:sz w:val="44"/>
      <w:szCs w:val="44"/>
    </w:rPr>
  </w:style>
  <w:style w:type="paragraph" w:customStyle="1" w:styleId="DocumentTitle-Sub-title">
    <w:name w:val="Document Title - Sub-title"/>
    <w:basedOn w:val="Normal"/>
    <w:next w:val="Document-Title"/>
    <w:qFormat/>
    <w:rsid w:val="00B532A7"/>
    <w:pPr>
      <w:widowControl w:val="0"/>
      <w:autoSpaceDE w:val="0"/>
      <w:autoSpaceDN w:val="0"/>
      <w:adjustRightInd w:val="0"/>
      <w:spacing w:before="240" w:after="0" w:line="288" w:lineRule="auto"/>
      <w:jc w:val="left"/>
      <w:textAlignment w:val="center"/>
    </w:pPr>
    <w:rPr>
      <w:rFonts w:cs="Arial"/>
      <w:b/>
      <w:bCs/>
      <w:spacing w:val="4"/>
      <w:sz w:val="44"/>
      <w:szCs w:val="44"/>
    </w:rPr>
  </w:style>
  <w:style w:type="paragraph" w:customStyle="1" w:styleId="Document-Title-Sub-titledown">
    <w:name w:val="Document-Title - Sub-title down"/>
    <w:basedOn w:val="Sous-titre1"/>
    <w:next w:val="DocumentTitle-Sub-title"/>
    <w:qFormat/>
    <w:rsid w:val="00B532A7"/>
    <w:rPr>
      <w:color w:val="656865" w:themeColor="text2"/>
      <w:sz w:val="36"/>
      <w:szCs w:val="36"/>
    </w:rPr>
  </w:style>
  <w:style w:type="paragraph" w:styleId="ListParagraph">
    <w:name w:val="List Paragraph"/>
    <w:aliases w:val="Nad,Odstavec_muj,FooterText,Paragraphe de liste1,List Paragraph (bulleted list),Bullet 1 List,Dot pt,F5 List Paragraph,List Paragraph1,No Spacing1,List Paragraph Char Char Char,Indicator Text,Numbered Para 1,L,Ha"/>
    <w:basedOn w:val="Normal"/>
    <w:link w:val="ListParagraphChar"/>
    <w:uiPriority w:val="34"/>
    <w:qFormat/>
    <w:rsid w:val="009E6B67"/>
    <w:pPr>
      <w:ind w:left="720"/>
      <w:contextualSpacing/>
    </w:pPr>
  </w:style>
  <w:style w:type="paragraph" w:customStyle="1" w:styleId="Niveauducommentaire21">
    <w:name w:val="Niveau du commentaire : 21"/>
    <w:basedOn w:val="Normal"/>
    <w:uiPriority w:val="99"/>
    <w:rsid w:val="00991ABF"/>
    <w:pPr>
      <w:numPr>
        <w:numId w:val="2"/>
      </w:numPr>
      <w:contextualSpacing/>
    </w:pPr>
  </w:style>
  <w:style w:type="paragraph" w:styleId="TOC1">
    <w:name w:val="toc 1"/>
    <w:basedOn w:val="Normal"/>
    <w:next w:val="Normal"/>
    <w:autoRedefine/>
    <w:uiPriority w:val="39"/>
    <w:unhideWhenUsed/>
    <w:rsid w:val="00B532A7"/>
    <w:pPr>
      <w:spacing w:before="120" w:after="120"/>
      <w:jc w:val="left"/>
    </w:pPr>
    <w:rPr>
      <w:bCs/>
      <w:sz w:val="24"/>
      <w:szCs w:val="24"/>
    </w:rPr>
  </w:style>
  <w:style w:type="paragraph" w:styleId="TOC2">
    <w:name w:val="toc 2"/>
    <w:basedOn w:val="Normal"/>
    <w:next w:val="Normal"/>
    <w:autoRedefine/>
    <w:uiPriority w:val="39"/>
    <w:unhideWhenUsed/>
    <w:rsid w:val="00B532A7"/>
    <w:pPr>
      <w:spacing w:after="0"/>
      <w:ind w:left="181"/>
      <w:jc w:val="left"/>
    </w:pPr>
    <w:rPr>
      <w:bCs/>
      <w:szCs w:val="22"/>
    </w:rPr>
  </w:style>
  <w:style w:type="paragraph" w:styleId="TOC3">
    <w:name w:val="toc 3"/>
    <w:basedOn w:val="TOC2"/>
    <w:next w:val="Normal"/>
    <w:autoRedefine/>
    <w:uiPriority w:val="39"/>
    <w:unhideWhenUsed/>
    <w:rsid w:val="00B532A7"/>
    <w:pPr>
      <w:tabs>
        <w:tab w:val="right" w:leader="dot" w:pos="9054"/>
      </w:tabs>
      <w:ind w:left="360"/>
    </w:pPr>
    <w:rPr>
      <w:rFonts w:cs="Arial"/>
      <w:noProof/>
      <w:sz w:val="22"/>
    </w:rPr>
  </w:style>
  <w:style w:type="paragraph" w:styleId="TOC4">
    <w:name w:val="toc 4"/>
    <w:basedOn w:val="Normal"/>
    <w:next w:val="Normal"/>
    <w:autoRedefine/>
    <w:uiPriority w:val="39"/>
    <w:unhideWhenUsed/>
    <w:rsid w:val="00F23AC3"/>
    <w:pPr>
      <w:spacing w:after="0"/>
      <w:ind w:left="540"/>
      <w:jc w:val="left"/>
    </w:pPr>
    <w:rPr>
      <w:rFonts w:asciiTheme="minorHAnsi" w:hAnsiTheme="minorHAnsi"/>
    </w:rPr>
  </w:style>
  <w:style w:type="paragraph" w:styleId="TOC5">
    <w:name w:val="toc 5"/>
    <w:basedOn w:val="Normal"/>
    <w:next w:val="Normal"/>
    <w:autoRedefine/>
    <w:uiPriority w:val="39"/>
    <w:unhideWhenUsed/>
    <w:rsid w:val="00F23AC3"/>
    <w:pPr>
      <w:spacing w:after="0"/>
      <w:ind w:left="720"/>
      <w:jc w:val="left"/>
    </w:pPr>
    <w:rPr>
      <w:rFonts w:asciiTheme="minorHAnsi" w:hAnsiTheme="minorHAnsi"/>
    </w:rPr>
  </w:style>
  <w:style w:type="paragraph" w:styleId="TOC6">
    <w:name w:val="toc 6"/>
    <w:basedOn w:val="Normal"/>
    <w:next w:val="Normal"/>
    <w:autoRedefine/>
    <w:uiPriority w:val="39"/>
    <w:unhideWhenUsed/>
    <w:rsid w:val="00F23AC3"/>
    <w:pPr>
      <w:spacing w:after="0"/>
      <w:ind w:left="900"/>
      <w:jc w:val="left"/>
    </w:pPr>
    <w:rPr>
      <w:rFonts w:asciiTheme="minorHAnsi" w:hAnsiTheme="minorHAnsi"/>
    </w:rPr>
  </w:style>
  <w:style w:type="paragraph" w:styleId="TOC7">
    <w:name w:val="toc 7"/>
    <w:basedOn w:val="Normal"/>
    <w:next w:val="Normal"/>
    <w:autoRedefine/>
    <w:uiPriority w:val="39"/>
    <w:unhideWhenUsed/>
    <w:rsid w:val="00F23AC3"/>
    <w:pPr>
      <w:spacing w:after="0"/>
      <w:ind w:left="1080"/>
      <w:jc w:val="left"/>
    </w:pPr>
    <w:rPr>
      <w:rFonts w:asciiTheme="minorHAnsi" w:hAnsiTheme="minorHAnsi"/>
    </w:rPr>
  </w:style>
  <w:style w:type="paragraph" w:styleId="TOC8">
    <w:name w:val="toc 8"/>
    <w:basedOn w:val="Normal"/>
    <w:next w:val="Normal"/>
    <w:autoRedefine/>
    <w:uiPriority w:val="39"/>
    <w:unhideWhenUsed/>
    <w:rsid w:val="00F23AC3"/>
    <w:pPr>
      <w:spacing w:after="0"/>
      <w:ind w:left="1260"/>
      <w:jc w:val="left"/>
    </w:pPr>
    <w:rPr>
      <w:rFonts w:asciiTheme="minorHAnsi" w:hAnsiTheme="minorHAnsi"/>
    </w:rPr>
  </w:style>
  <w:style w:type="paragraph" w:styleId="TOC9">
    <w:name w:val="toc 9"/>
    <w:basedOn w:val="Normal"/>
    <w:next w:val="Normal"/>
    <w:autoRedefine/>
    <w:uiPriority w:val="39"/>
    <w:unhideWhenUsed/>
    <w:rsid w:val="00F23AC3"/>
    <w:pPr>
      <w:spacing w:after="0"/>
      <w:ind w:left="1440"/>
      <w:jc w:val="left"/>
    </w:pPr>
    <w:rPr>
      <w:rFonts w:asciiTheme="minorHAnsi" w:hAnsiTheme="minorHAnsi"/>
    </w:rPr>
  </w:style>
  <w:style w:type="paragraph" w:styleId="TOCHeading">
    <w:name w:val="TOC Heading"/>
    <w:basedOn w:val="Heading1"/>
    <w:next w:val="Normal"/>
    <w:uiPriority w:val="39"/>
    <w:unhideWhenUsed/>
    <w:qFormat/>
    <w:rsid w:val="00F23AC3"/>
    <w:pPr>
      <w:keepNext/>
      <w:keepLines/>
      <w:spacing w:before="480" w:after="0" w:line="276" w:lineRule="auto"/>
      <w:jc w:val="left"/>
      <w:outlineLvl w:val="9"/>
    </w:pPr>
    <w:rPr>
      <w:rFonts w:asciiTheme="majorHAnsi" w:eastAsiaTheme="majorEastAsia" w:hAnsiTheme="majorHAnsi" w:cstheme="majorBidi"/>
      <w:caps w:val="0"/>
      <w:color w:val="1C254A" w:themeColor="accent1" w:themeShade="BF"/>
      <w:spacing w:val="0"/>
      <w:sz w:val="28"/>
      <w:szCs w:val="28"/>
      <w:lang w:eastAsia="fr-FR"/>
    </w:rPr>
  </w:style>
  <w:style w:type="paragraph" w:styleId="FootnoteText">
    <w:name w:val="footnote text"/>
    <w:basedOn w:val="Normal"/>
    <w:link w:val="FootnoteTextChar"/>
    <w:uiPriority w:val="99"/>
    <w:unhideWhenUsed/>
    <w:rsid w:val="00B532A7"/>
    <w:pPr>
      <w:spacing w:after="0" w:line="240" w:lineRule="auto"/>
    </w:pPr>
    <w:rPr>
      <w:sz w:val="16"/>
      <w:szCs w:val="16"/>
    </w:rPr>
  </w:style>
  <w:style w:type="character" w:customStyle="1" w:styleId="FootnoteTextChar">
    <w:name w:val="Footnote Text Char"/>
    <w:basedOn w:val="DefaultParagraphFont"/>
    <w:link w:val="FootnoteText"/>
    <w:uiPriority w:val="99"/>
    <w:rsid w:val="00B532A7"/>
    <w:rPr>
      <w:sz w:val="16"/>
      <w:szCs w:val="16"/>
      <w:lang w:val="en-GB"/>
    </w:rPr>
  </w:style>
  <w:style w:type="character" w:styleId="FootnoteReference">
    <w:name w:val="footnote reference"/>
    <w:basedOn w:val="DefaultParagraphFont"/>
    <w:uiPriority w:val="99"/>
    <w:unhideWhenUsed/>
    <w:rsid w:val="00DB315D"/>
    <w:rPr>
      <w:vertAlign w:val="superscript"/>
      <w:lang w:val="en-GB"/>
    </w:rPr>
  </w:style>
  <w:style w:type="character" w:styleId="Strong">
    <w:name w:val="Strong"/>
    <w:basedOn w:val="DefaultParagraphFont"/>
    <w:uiPriority w:val="22"/>
    <w:qFormat/>
    <w:rsid w:val="000D0EC9"/>
    <w:rPr>
      <w:b/>
      <w:bCs/>
      <w:lang w:val="en-GB"/>
    </w:rPr>
  </w:style>
  <w:style w:type="character" w:styleId="HTMLSample">
    <w:name w:val="HTML Sample"/>
    <w:basedOn w:val="DefaultParagraphFont"/>
    <w:uiPriority w:val="99"/>
    <w:semiHidden/>
    <w:unhideWhenUsed/>
    <w:rsid w:val="000D0EC9"/>
    <w:rPr>
      <w:rFonts w:ascii="Arial" w:hAnsi="Arial"/>
      <w:sz w:val="24"/>
      <w:szCs w:val="24"/>
      <w:lang w:val="en-GB"/>
    </w:rPr>
  </w:style>
  <w:style w:type="character" w:styleId="HTMLCode">
    <w:name w:val="HTML Code"/>
    <w:basedOn w:val="DefaultParagraphFont"/>
    <w:uiPriority w:val="99"/>
    <w:semiHidden/>
    <w:unhideWhenUsed/>
    <w:rsid w:val="000D0EC9"/>
    <w:rPr>
      <w:rFonts w:ascii="Arial" w:hAnsi="Arial"/>
      <w:sz w:val="20"/>
      <w:szCs w:val="20"/>
      <w:lang w:val="en-GB"/>
    </w:rPr>
  </w:style>
  <w:style w:type="paragraph" w:customStyle="1" w:styleId="Numberedlist">
    <w:name w:val="Numbered list"/>
    <w:basedOn w:val="ListParagraph"/>
    <w:qFormat/>
    <w:rsid w:val="00B532A7"/>
    <w:pPr>
      <w:numPr>
        <w:numId w:val="5"/>
      </w:numPr>
    </w:pPr>
  </w:style>
  <w:style w:type="paragraph" w:customStyle="1" w:styleId="DocumentTitleDescription">
    <w:name w:val="Document Title Description"/>
    <w:basedOn w:val="Sous-titre1"/>
    <w:qFormat/>
    <w:rsid w:val="00B532A7"/>
    <w:rPr>
      <w:color w:val="000000" w:themeColor="text1"/>
      <w:sz w:val="36"/>
      <w:szCs w:val="36"/>
    </w:rPr>
  </w:style>
  <w:style w:type="paragraph" w:customStyle="1" w:styleId="Title-TOC">
    <w:name w:val="Title - TOC"/>
    <w:qFormat/>
    <w:rsid w:val="00B532A7"/>
    <w:rPr>
      <w:rFonts w:cs="Arial"/>
      <w:b/>
      <w:bCs/>
      <w:caps/>
      <w:color w:val="FF7958"/>
      <w:spacing w:val="5"/>
      <w:sz w:val="32"/>
      <w:szCs w:val="32"/>
      <w:lang w:val="en-GB"/>
    </w:rPr>
  </w:style>
  <w:style w:type="numbering" w:customStyle="1" w:styleId="COST">
    <w:name w:val="COST"/>
    <w:uiPriority w:val="99"/>
    <w:rsid w:val="00FB62ED"/>
    <w:pPr>
      <w:numPr>
        <w:numId w:val="3"/>
      </w:numPr>
    </w:pPr>
  </w:style>
  <w:style w:type="numbering" w:customStyle="1" w:styleId="COSTNUM">
    <w:name w:val="COST NUM"/>
    <w:uiPriority w:val="99"/>
    <w:rsid w:val="007B5BF7"/>
    <w:pPr>
      <w:numPr>
        <w:numId w:val="4"/>
      </w:numPr>
    </w:pPr>
  </w:style>
  <w:style w:type="table" w:styleId="TableGrid">
    <w:name w:val="Table Grid"/>
    <w:basedOn w:val="TableNormal"/>
    <w:rsid w:val="006338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smallcontent">
    <w:name w:val="body text small (content)"/>
    <w:basedOn w:val="BodyText"/>
    <w:uiPriority w:val="99"/>
    <w:rsid w:val="00B532A7"/>
    <w:pPr>
      <w:tabs>
        <w:tab w:val="right" w:pos="3500"/>
      </w:tabs>
      <w:autoSpaceDE w:val="0"/>
      <w:autoSpaceDN w:val="0"/>
      <w:adjustRightInd w:val="0"/>
      <w:spacing w:after="283" w:line="240" w:lineRule="atLeast"/>
      <w:jc w:val="left"/>
      <w:textAlignment w:val="center"/>
    </w:pPr>
    <w:rPr>
      <w:rFonts w:cs="Effra Light"/>
      <w:color w:val="000000"/>
      <w:spacing w:val="2"/>
      <w:sz w:val="17"/>
      <w:szCs w:val="17"/>
    </w:rPr>
  </w:style>
  <w:style w:type="paragraph" w:customStyle="1" w:styleId="notegreyleftcontent">
    <w:name w:val="note grey left (content)"/>
    <w:basedOn w:val="Normal"/>
    <w:uiPriority w:val="99"/>
    <w:rsid w:val="006338E8"/>
    <w:pPr>
      <w:tabs>
        <w:tab w:val="left" w:pos="120"/>
      </w:tabs>
      <w:suppressAutoHyphens/>
      <w:autoSpaceDE w:val="0"/>
      <w:autoSpaceDN w:val="0"/>
      <w:adjustRightInd w:val="0"/>
      <w:spacing w:after="0" w:line="180" w:lineRule="atLeast"/>
      <w:jc w:val="left"/>
      <w:textAlignment w:val="center"/>
    </w:pPr>
    <w:rPr>
      <w:color w:val="9B9B9B"/>
      <w:sz w:val="14"/>
      <w:szCs w:val="14"/>
    </w:rPr>
  </w:style>
  <w:style w:type="paragraph" w:styleId="BodyText">
    <w:name w:val="Body Text"/>
    <w:basedOn w:val="Normal"/>
    <w:link w:val="BodyTextChar"/>
    <w:uiPriority w:val="99"/>
    <w:semiHidden/>
    <w:unhideWhenUsed/>
    <w:rsid w:val="006338E8"/>
    <w:pPr>
      <w:spacing w:after="120"/>
    </w:pPr>
  </w:style>
  <w:style w:type="character" w:customStyle="1" w:styleId="BodyTextChar">
    <w:name w:val="Body Text Char"/>
    <w:basedOn w:val="DefaultParagraphFont"/>
    <w:link w:val="BodyText"/>
    <w:uiPriority w:val="99"/>
    <w:semiHidden/>
    <w:rsid w:val="006338E8"/>
    <w:rPr>
      <w:rFonts w:ascii="Effra" w:eastAsiaTheme="minorEastAsia" w:hAnsi="Effra"/>
      <w:color w:val="656865" w:themeColor="text2"/>
      <w:sz w:val="20"/>
      <w:szCs w:val="20"/>
      <w:lang w:val="en-GB"/>
    </w:rPr>
  </w:style>
  <w:style w:type="paragraph" w:customStyle="1" w:styleId="Bulletpointlevel1">
    <w:name w:val="Bullet point level 1"/>
    <w:basedOn w:val="ListParagraph"/>
    <w:qFormat/>
    <w:rsid w:val="00B532A7"/>
    <w:pPr>
      <w:numPr>
        <w:numId w:val="17"/>
      </w:numPr>
      <w:spacing w:after="120"/>
    </w:pPr>
    <w:rPr>
      <w:rFonts w:cs="Times New Roman (Corps CS)"/>
      <w:szCs w:val="22"/>
    </w:rPr>
  </w:style>
  <w:style w:type="paragraph" w:customStyle="1" w:styleId="Title-Note">
    <w:name w:val="Title - Note"/>
    <w:basedOn w:val="Normal"/>
    <w:qFormat/>
    <w:rsid w:val="00266DE4"/>
    <w:pPr>
      <w:spacing w:after="120"/>
    </w:pPr>
    <w:rPr>
      <w:b/>
      <w:sz w:val="24"/>
      <w:szCs w:val="22"/>
    </w:rPr>
  </w:style>
  <w:style w:type="paragraph" w:customStyle="1" w:styleId="CSOStandard">
    <w:name w:val="CSO_Standard"/>
    <w:basedOn w:val="Normal"/>
    <w:qFormat/>
    <w:rsid w:val="00266DE4"/>
    <w:pPr>
      <w:spacing w:after="0" w:line="240" w:lineRule="auto"/>
      <w:jc w:val="center"/>
    </w:pPr>
    <w:rPr>
      <w:rFonts w:eastAsia="MS Mincho" w:cs="Arial"/>
      <w:color w:val="3D5ABF"/>
      <w:sz w:val="22"/>
      <w:szCs w:val="22"/>
    </w:rPr>
  </w:style>
  <w:style w:type="paragraph" w:customStyle="1" w:styleId="Bulletpointlevel2">
    <w:name w:val="Bullet point level 2"/>
    <w:basedOn w:val="Bulletpointlevel1"/>
    <w:qFormat/>
    <w:rsid w:val="00B532A7"/>
    <w:pPr>
      <w:numPr>
        <w:ilvl w:val="1"/>
      </w:numPr>
    </w:pPr>
    <w:rPr>
      <w:sz w:val="18"/>
      <w:szCs w:val="18"/>
    </w:rPr>
  </w:style>
  <w:style w:type="numbering" w:customStyle="1" w:styleId="Listeactuelle1">
    <w:name w:val="Liste actuelle1"/>
    <w:uiPriority w:val="99"/>
    <w:rsid w:val="005F4006"/>
    <w:pPr>
      <w:numPr>
        <w:numId w:val="30"/>
      </w:numPr>
    </w:pPr>
  </w:style>
  <w:style w:type="numbering" w:customStyle="1" w:styleId="Listeactuelle2">
    <w:name w:val="Liste actuelle2"/>
    <w:uiPriority w:val="99"/>
    <w:rsid w:val="005F4006"/>
    <w:pPr>
      <w:numPr>
        <w:numId w:val="31"/>
      </w:numPr>
    </w:pPr>
  </w:style>
  <w:style w:type="numbering" w:customStyle="1" w:styleId="Listeactuelle3">
    <w:name w:val="Liste actuelle3"/>
    <w:uiPriority w:val="99"/>
    <w:rsid w:val="005F4006"/>
    <w:pPr>
      <w:numPr>
        <w:numId w:val="32"/>
      </w:numPr>
    </w:pPr>
  </w:style>
  <w:style w:type="paragraph" w:customStyle="1" w:styleId="Address">
    <w:name w:val="Address"/>
    <w:basedOn w:val="Normal"/>
    <w:qFormat/>
    <w:rsid w:val="00BB3380"/>
    <w:pPr>
      <w:spacing w:after="120"/>
      <w:jc w:val="left"/>
    </w:pPr>
    <w:rPr>
      <w:rFonts w:cs="Times New Roman (Corps CS)"/>
      <w:szCs w:val="24"/>
    </w:rPr>
  </w:style>
  <w:style w:type="character" w:customStyle="1" w:styleId="UnresolvedMention1">
    <w:name w:val="Unresolved Mention1"/>
    <w:basedOn w:val="DefaultParagraphFont"/>
    <w:uiPriority w:val="99"/>
    <w:semiHidden/>
    <w:unhideWhenUsed/>
    <w:rsid w:val="00C75B36"/>
    <w:rPr>
      <w:color w:val="605E5C"/>
      <w:shd w:val="clear" w:color="auto" w:fill="E1DFDD"/>
    </w:rPr>
  </w:style>
  <w:style w:type="paragraph" w:customStyle="1" w:styleId="Title2">
    <w:name w:val="Title 2"/>
    <w:basedOn w:val="Normal"/>
    <w:link w:val="Title2Char"/>
    <w:qFormat/>
    <w:rsid w:val="002C082C"/>
    <w:pPr>
      <w:spacing w:after="0" w:line="240" w:lineRule="auto"/>
      <w:jc w:val="left"/>
    </w:pPr>
    <w:rPr>
      <w:rFonts w:eastAsia="MS Mincho" w:cs="Times New Roman"/>
      <w:b/>
      <w:color w:val="69395D"/>
      <w:sz w:val="24"/>
      <w:szCs w:val="24"/>
    </w:rPr>
  </w:style>
  <w:style w:type="character" w:customStyle="1" w:styleId="Title2Char">
    <w:name w:val="Title 2 Char"/>
    <w:link w:val="Title2"/>
    <w:rsid w:val="002C082C"/>
    <w:rPr>
      <w:rFonts w:eastAsia="MS Mincho" w:cs="Times New Roman"/>
      <w:b/>
      <w:color w:val="69395D"/>
      <w:sz w:val="24"/>
      <w:szCs w:val="24"/>
      <w:lang w:val="en-GB"/>
    </w:rPr>
  </w:style>
  <w:style w:type="paragraph" w:customStyle="1" w:styleId="Title1COST">
    <w:name w:val="Title_1_COST"/>
    <w:basedOn w:val="Title"/>
    <w:rsid w:val="002C082C"/>
    <w:pPr>
      <w:ind w:left="360" w:hanging="360"/>
      <w:contextualSpacing w:val="0"/>
      <w:jc w:val="left"/>
    </w:pPr>
    <w:rPr>
      <w:rFonts w:eastAsia="Meiryo" w:cs="Times New Roman"/>
      <w:b/>
      <w:color w:val="2A678B"/>
      <w:spacing w:val="0"/>
      <w:kern w:val="48"/>
      <w:sz w:val="28"/>
      <w:szCs w:val="60"/>
      <w:lang w:val="en-US"/>
    </w:rPr>
  </w:style>
  <w:style w:type="character" w:customStyle="1" w:styleId="ListParagraphChar">
    <w:name w:val="List Paragraph Char"/>
    <w:aliases w:val="Nad Char,Odstavec_muj Char,FooterText Char,Paragraphe de liste1 Char,List Paragraph (bulleted list) Char,Bullet 1 List Char,Dot pt Char,F5 List Paragraph Char,List Paragraph1 Char,No Spacing1 Char,List Paragraph Char Char Char Char"/>
    <w:basedOn w:val="DefaultParagraphFont"/>
    <w:link w:val="ListParagraph"/>
    <w:uiPriority w:val="34"/>
    <w:qFormat/>
    <w:rsid w:val="004E1663"/>
    <w:rPr>
      <w:lang w:val="en-GB"/>
    </w:rPr>
  </w:style>
  <w:style w:type="paragraph" w:styleId="Revision">
    <w:name w:val="Revision"/>
    <w:hidden/>
    <w:uiPriority w:val="99"/>
    <w:semiHidden/>
    <w:rsid w:val="00647C42"/>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musoglu\Desktop\Forms%20and%20templates%20-%20horizon%20Europe\Letter-Director-50years1.dotx" TargetMode="External"/></Relationships>
</file>

<file path=word/theme/theme1.xml><?xml version="1.0" encoding="utf-8"?>
<a:theme xmlns:a="http://schemas.openxmlformats.org/drawingml/2006/main" name="Thème Office">
  <a:themeElements>
    <a:clrScheme name="COST 1">
      <a:dk1>
        <a:srgbClr val="000000"/>
      </a:dk1>
      <a:lt1>
        <a:srgbClr val="FFFFFF"/>
      </a:lt1>
      <a:dk2>
        <a:srgbClr val="656865"/>
      </a:dk2>
      <a:lt2>
        <a:srgbClr val="C5C5BD"/>
      </a:lt2>
      <a:accent1>
        <a:srgbClr val="263264"/>
      </a:accent1>
      <a:accent2>
        <a:srgbClr val="5E78AD"/>
      </a:accent2>
      <a:accent3>
        <a:srgbClr val="5B2650"/>
      </a:accent3>
      <a:accent4>
        <a:srgbClr val="99245C"/>
      </a:accent4>
      <a:accent5>
        <a:srgbClr val="E5713E"/>
      </a:accent5>
      <a:accent6>
        <a:srgbClr val="00AB9D"/>
      </a:accent6>
      <a:hlink>
        <a:srgbClr val="C8C3B1"/>
      </a:hlink>
      <a:folHlink>
        <a:srgbClr val="8A8F8C"/>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9e9d2b6-e0bd-4c31-b232-e887486b9f7a" xsi:nil="true"/>
    <nae73cb6769f4a7f9271b45194c652bb xmlns="89e9d2b6-e0bd-4c31-b232-e887486b9f7a">
      <Terms xmlns="http://schemas.microsoft.com/office/infopath/2007/PartnerControls"/>
    </nae73cb6769f4a7f9271b45194c652bb>
    <i00b8442aa7a4cf9a71eeeca23012327 xmlns="89e9d2b6-e0bd-4c31-b232-e887486b9f7a">
      <Terms xmlns="http://schemas.microsoft.com/office/infopath/2007/PartnerControls"/>
    </i00b8442aa7a4cf9a71eeeca23012327>
    <Document_x0020_Status xmlns="89e9d2b6-e0bd-4c31-b232-e887486b9f7a" xsi:nil="true"/>
    <Confidential1 xmlns="89e9d2b6-e0bd-4c31-b232-e887486b9f7a">false</Confidential1>
    <fca2ec1b797f4b5f8f8c86f331133d6a xmlns="89e9d2b6-e0bd-4c31-b232-e887486b9f7a">
      <Terms xmlns="http://schemas.microsoft.com/office/infopath/2007/PartnerControls"/>
    </fca2ec1b797f4b5f8f8c86f331133d6a>
    <Obsolete xmlns="89e9d2b6-e0bd-4c31-b232-e887486b9f7a">false</Obsolete>
  </documentManagement>
</p:properties>
</file>

<file path=customXml/item3.xml><?xml version="1.0" encoding="utf-8"?>
<ct:contentTypeSchema xmlns:ct="http://schemas.microsoft.com/office/2006/metadata/contentType" xmlns:ma="http://schemas.microsoft.com/office/2006/metadata/properties/metaAttributes" ct:_="" ma:_="" ma:contentTypeName="General" ma:contentTypeID="0x010100E685109AC51BE24D8F9E0FD2B66D218100B54D9B0F53B6D84F867EA4FED4ECF795" ma:contentTypeVersion="20" ma:contentTypeDescription="" ma:contentTypeScope="" ma:versionID="5ea764b91240cf6d820d9515113636a2">
  <xsd:schema xmlns:xsd="http://www.w3.org/2001/XMLSchema" xmlns:xs="http://www.w3.org/2001/XMLSchema" xmlns:p="http://schemas.microsoft.com/office/2006/metadata/properties" xmlns:ns2="89e9d2b6-e0bd-4c31-b232-e887486b9f7a" xmlns:ns3="b3eebbc7-d8eb-4ec4-a06e-fa0e30060a5b" targetNamespace="http://schemas.microsoft.com/office/2006/metadata/properties" ma:root="true" ma:fieldsID="c42efbbad58ede4d418fd6f468f24e37" ns2:_="" ns3:_="">
    <xsd:import namespace="89e9d2b6-e0bd-4c31-b232-e887486b9f7a"/>
    <xsd:import namespace="b3eebbc7-d8eb-4ec4-a06e-fa0e30060a5b"/>
    <xsd:element name="properties">
      <xsd:complexType>
        <xsd:sequence>
          <xsd:element name="documentManagement">
            <xsd:complexType>
              <xsd:all>
                <xsd:element ref="ns2:Confidential1" minOccurs="0"/>
                <xsd:element ref="ns2:Obsolete" minOccurs="0"/>
                <xsd:element ref="ns2:i00b8442aa7a4cf9a71eeeca23012327" minOccurs="0"/>
                <xsd:element ref="ns2:TaxCatchAll" minOccurs="0"/>
                <xsd:element ref="ns2:TaxCatchAllLabel" minOccurs="0"/>
                <xsd:element ref="ns2:Document_x0020_Status" minOccurs="0"/>
                <xsd:element ref="ns2:nae73cb6769f4a7f9271b45194c652bb" minOccurs="0"/>
                <xsd:element ref="ns2:fca2ec1b797f4b5f8f8c86f331133d6a"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e9d2b6-e0bd-4c31-b232-e887486b9f7a" elementFormDefault="qualified">
    <xsd:import namespace="http://schemas.microsoft.com/office/2006/documentManagement/types"/>
    <xsd:import namespace="http://schemas.microsoft.com/office/infopath/2007/PartnerControls"/>
    <xsd:element name="Confidential1" ma:index="2" nillable="true" ma:displayName="Confidential" ma:default="0" ma:internalName="Confidential1" ma:readOnly="false">
      <xsd:simpleType>
        <xsd:restriction base="dms:Boolean"/>
      </xsd:simpleType>
    </xsd:element>
    <xsd:element name="Obsolete" ma:index="7" nillable="true" ma:displayName="Obsolete" ma:default="0" ma:internalName="Obsolete" ma:readOnly="false">
      <xsd:simpleType>
        <xsd:restriction base="dms:Boolean"/>
      </xsd:simpleType>
    </xsd:element>
    <xsd:element name="i00b8442aa7a4cf9a71eeeca23012327" ma:index="9" nillable="true" ma:taxonomy="true" ma:internalName="i00b8442aa7a4cf9a71eeeca23012327" ma:taxonomyFieldName="Process" ma:displayName="Process" ma:readOnly="false" ma:fieldId="{200b8442-aa7a-4cf9-a71e-eeca23012327}" ma:sspId="4eace727-6b3e-4a8d-accb-9fde6f3d2523" ma:termSetId="66a439be-75ba-468c-a36c-dd8954a0c2a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b2c2c23c-931c-4b1c-8d33-f806b1e0a2a5}" ma:internalName="TaxCatchAll" ma:readOnly="false" ma:showField="CatchAllData"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b2c2c23c-931c-4b1c-8d33-f806b1e0a2a5}" ma:internalName="TaxCatchAllLabel" ma:readOnly="true" ma:showField="CatchAllDataLabel"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Document_x0020_Status" ma:index="13" nillable="true" ma:displayName="Document Status" ma:format="Dropdown" ma:hidden="true" ma:internalName="Document_x0020_Status" ma:readOnly="false">
      <xsd:simpleType>
        <xsd:restriction base="dms:Choice">
          <xsd:enumeration value="draft"/>
          <xsd:enumeration value="final"/>
          <xsd:enumeration value="archived"/>
          <xsd:enumeration value="obsolete"/>
        </xsd:restriction>
      </xsd:simpleType>
    </xsd:element>
    <xsd:element name="nae73cb6769f4a7f9271b45194c652bb" ma:index="15" nillable="true" ma:taxonomy="true" ma:internalName="nae73cb6769f4a7f9271b45194c652bb" ma:taxonomyFieldName="Stakeholders" ma:displayName="Stakeholders" ma:readOnly="false" ma:fieldId="{7ae73cb6-769f-4a7f-9271-b45194c652bb}" ma:sspId="4eace727-6b3e-4a8d-accb-9fde6f3d2523" ma:termSetId="f871fab3-8e32-440a-a506-5fc1f2fc552e" ma:anchorId="00000000-0000-0000-0000-000000000000" ma:open="false" ma:isKeyword="false">
      <xsd:complexType>
        <xsd:sequence>
          <xsd:element ref="pc:Terms" minOccurs="0" maxOccurs="1"/>
        </xsd:sequence>
      </xsd:complexType>
    </xsd:element>
    <xsd:element name="fca2ec1b797f4b5f8f8c86f331133d6a" ma:index="17" nillable="true" ma:taxonomy="true" ma:internalName="fca2ec1b797f4b5f8f8c86f331133d6a" ma:taxonomyFieldName="Doument_x0020_Type" ma:displayName="Type of Document" ma:readOnly="false" ma:fieldId="{fca2ec1b-797f-4b5f-8f8c-86f331133d6a}" ma:sspId="4eace727-6b3e-4a8d-accb-9fde6f3d2523" ma:termSetId="9f8f421d-ea42-4e6f-856d-3cf058b71e97" ma:anchorId="00000000-0000-0000-0000-000000000000" ma:open="false" ma:isKeyword="false">
      <xsd:complexType>
        <xsd:sequence>
          <xsd:element ref="pc:Terms" minOccurs="0" maxOccurs="1"/>
        </xsd:sequence>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eebbc7-d8eb-4ec4-a06e-fa0e30060a5b"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MediaServiceAutoTags" ma:internalName="MediaServiceAutoTags" ma:readOnly="true">
      <xsd:simpleType>
        <xsd:restriction base="dms:Text"/>
      </xsd:simpleType>
    </xsd:element>
    <xsd:element name="MediaServiceOCR" ma:index="23" nillable="true" ma:displayName="MediaServiceOCR"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ma:index="3"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1591CA-50F3-4536-AE67-15E345F833C7}">
  <ds:schemaRefs>
    <ds:schemaRef ds:uri="http://schemas.microsoft.com/sharepoint/v3/contenttype/forms"/>
  </ds:schemaRefs>
</ds:datastoreItem>
</file>

<file path=customXml/itemProps2.xml><?xml version="1.0" encoding="utf-8"?>
<ds:datastoreItem xmlns:ds="http://schemas.openxmlformats.org/officeDocument/2006/customXml" ds:itemID="{BB42FEB8-477B-4856-B54A-DEFEE3AB4638}">
  <ds:schemaRefs>
    <ds:schemaRef ds:uri="http://schemas.microsoft.com/office/2006/metadata/properties"/>
    <ds:schemaRef ds:uri="http://schemas.microsoft.com/office/infopath/2007/PartnerControls"/>
    <ds:schemaRef ds:uri="89e9d2b6-e0bd-4c31-b232-e887486b9f7a"/>
  </ds:schemaRefs>
</ds:datastoreItem>
</file>

<file path=customXml/itemProps3.xml><?xml version="1.0" encoding="utf-8"?>
<ds:datastoreItem xmlns:ds="http://schemas.openxmlformats.org/officeDocument/2006/customXml" ds:itemID="{39601198-50EB-459A-BB72-7EC6484E05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e9d2b6-e0bd-4c31-b232-e887486b9f7a"/>
    <ds:schemaRef ds:uri="b3eebbc7-d8eb-4ec4-a06e-fa0e30060a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5C7771-DF5F-48F5-B7C6-98F86BC41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Letter-Director-50years1</Template>
  <TotalTime>1380</TotalTime>
  <Pages>2</Pages>
  <Words>745</Words>
  <Characters>4252</Characters>
  <Application>Microsoft Office Word</Application>
  <DocSecurity>0</DocSecurity>
  <Lines>35</Lines>
  <Paragraphs>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Report-memo-simple-cover</vt:lpstr>
      <vt:lpstr>Report-memo-simple-cover</vt:lpstr>
    </vt:vector>
  </TitlesOfParts>
  <Company/>
  <LinksUpToDate>false</LinksUpToDate>
  <CharactersWithSpaces>4988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Report-memo-simple-cover</dc:title>
  <dc:subject/>
  <dc:creator>Zeynep Musoglu</dc:creator>
  <cp:keywords/>
  <dc:description/>
  <cp:lastModifiedBy>Sabina E. VLAD </cp:lastModifiedBy>
  <cp:revision>20</cp:revision>
  <cp:lastPrinted>2016-11-07T11:47:00Z</cp:lastPrinted>
  <dcterms:created xsi:type="dcterms:W3CDTF">2021-12-10T11:47:00Z</dcterms:created>
  <dcterms:modified xsi:type="dcterms:W3CDTF">2023-07-17T12:59:00Z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0x010100E685109AC51BE24D8F9E0FD2B66D218100B54D9B0F53B6D84F867EA4FED4ECF795</vt:lpwstr>
  </property>
  <property fmtid="{D5CDD505-2E9C-101B-9397-08002B2CF9AE}" pid="3" name="j183d2c7879f46cdad1b7768093a4c45">
    <vt:lpwstr/>
  </property>
  <property fmtid="{D5CDD505-2E9C-101B-9397-08002B2CF9AE}" pid="4" name="Meeting_x002F_Event_x0020_Type">
    <vt:lpwstr/>
  </property>
  <property fmtid="{D5CDD505-2E9C-101B-9397-08002B2CF9AE}" pid="5" name="h683663ddb1648d98d5d829c69644b8b">
    <vt:lpwstr/>
  </property>
  <property fmtid="{D5CDD505-2E9C-101B-9397-08002B2CF9AE}" pid="6" name="m6dd6d7cf7dd434e9aac1e6dc36a87ef">
    <vt:lpwstr/>
  </property>
  <property fmtid="{D5CDD505-2E9C-101B-9397-08002B2CF9AE}" pid="7" name="Process">
    <vt:lpwstr/>
  </property>
  <property fmtid="{D5CDD505-2E9C-101B-9397-08002B2CF9AE}" pid="8" name="Stakeholders">
    <vt:lpwstr/>
  </property>
  <property fmtid="{D5CDD505-2E9C-101B-9397-08002B2CF9AE}" pid="9" name="Unit">
    <vt:lpwstr/>
  </property>
  <property fmtid="{D5CDD505-2E9C-101B-9397-08002B2CF9AE}" pid="10" name="Geographic_x0020_Location">
    <vt:lpwstr/>
  </property>
  <property fmtid="{D5CDD505-2E9C-101B-9397-08002B2CF9AE}" pid="11" name="Doument_x0020_Type">
    <vt:lpwstr/>
  </property>
  <property fmtid="{D5CDD505-2E9C-101B-9397-08002B2CF9AE}" pid="12" name="k9326ab33cb644c9beade3642bf61ccd">
    <vt:lpwstr/>
  </property>
  <property fmtid="{D5CDD505-2E9C-101B-9397-08002B2CF9AE}" pid="13" name="Domain">
    <vt:lpwstr/>
  </property>
  <property fmtid="{D5CDD505-2E9C-101B-9397-08002B2CF9AE}" pid="14" name="Budget_x0020_Line">
    <vt:lpwstr/>
  </property>
  <property fmtid="{D5CDD505-2E9C-101B-9397-08002B2CF9AE}" pid="15" name="kcdfa49aeaa74483b65ac40edc00c77e">
    <vt:lpwstr/>
  </property>
  <property fmtid="{D5CDD505-2E9C-101B-9397-08002B2CF9AE}" pid="16" name="Meeting/Event Type">
    <vt:lpwstr/>
  </property>
  <property fmtid="{D5CDD505-2E9C-101B-9397-08002B2CF9AE}" pid="17" name="Budget Line">
    <vt:lpwstr/>
  </property>
  <property fmtid="{D5CDD505-2E9C-101B-9397-08002B2CF9AE}" pid="18" name="Geographic Location">
    <vt:lpwstr/>
  </property>
  <property fmtid="{D5CDD505-2E9C-101B-9397-08002B2CF9AE}" pid="19" name="Doument Type">
    <vt:lpwstr/>
  </property>
  <property fmtid="{D5CDD505-2E9C-101B-9397-08002B2CF9AE}" pid="20" name="Order">
    <vt:r8>12300</vt:r8>
  </property>
  <property fmtid="{D5CDD505-2E9C-101B-9397-08002B2CF9AE}" pid="21" name="Action Number">
    <vt:lpwstr/>
  </property>
</Properties>
</file>